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B8" w:rsidRDefault="006237B8" w:rsidP="006237B8">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w:t>
      </w:r>
      <w:r w:rsidR="00CB4430">
        <w:rPr>
          <w:b/>
          <w:noProof/>
          <w:sz w:val="24"/>
        </w:rPr>
        <w:t>8bis</w:t>
      </w:r>
      <w:r>
        <w:rPr>
          <w:b/>
          <w:i/>
          <w:noProof/>
          <w:sz w:val="28"/>
        </w:rPr>
        <w:tab/>
      </w:r>
      <w:bookmarkStart w:id="0" w:name="_GoBack"/>
      <w:bookmarkEnd w:id="0"/>
      <w:r w:rsidRPr="006237B8">
        <w:rPr>
          <w:b/>
          <w:i/>
          <w:noProof/>
          <w:sz w:val="24"/>
        </w:rPr>
        <w:t>R4-</w:t>
      </w:r>
      <w:r w:rsidR="00E016F6" w:rsidRPr="006237B8">
        <w:rPr>
          <w:b/>
          <w:i/>
          <w:noProof/>
          <w:sz w:val="24"/>
        </w:rPr>
        <w:t>2</w:t>
      </w:r>
      <w:r w:rsidR="00E016F6">
        <w:rPr>
          <w:b/>
          <w:i/>
          <w:noProof/>
          <w:sz w:val="24"/>
        </w:rPr>
        <w:t>3</w:t>
      </w:r>
      <w:r w:rsidR="00E016F6">
        <w:rPr>
          <w:b/>
          <w:i/>
          <w:noProof/>
          <w:sz w:val="24"/>
        </w:rPr>
        <w:t>15405</w:t>
      </w:r>
    </w:p>
    <w:p w:rsidR="006237B8" w:rsidRPr="002D4DA1" w:rsidRDefault="00CB4430" w:rsidP="006237B8">
      <w:pPr>
        <w:pStyle w:val="a5"/>
        <w:tabs>
          <w:tab w:val="right" w:pos="9639"/>
        </w:tabs>
        <w:rPr>
          <w:b w:val="0"/>
          <w:sz w:val="24"/>
        </w:rPr>
      </w:pPr>
      <w:r>
        <w:rPr>
          <w:rFonts w:eastAsia="宋体" w:cs="Arial"/>
          <w:sz w:val="24"/>
          <w:lang w:eastAsia="ko-KR"/>
        </w:rPr>
        <w:t>Xiamen</w:t>
      </w:r>
      <w:r w:rsidR="00657E1C">
        <w:rPr>
          <w:rFonts w:eastAsia="宋体" w:cs="Arial"/>
          <w:sz w:val="24"/>
          <w:lang w:eastAsia="ko-KR"/>
        </w:rPr>
        <w:t xml:space="preserve">, </w:t>
      </w:r>
      <w:r>
        <w:rPr>
          <w:rFonts w:eastAsia="宋体" w:cs="Arial"/>
          <w:sz w:val="24"/>
          <w:lang w:eastAsia="ko-KR"/>
        </w:rPr>
        <w:t>China</w:t>
      </w:r>
      <w:r w:rsidR="00657E1C">
        <w:rPr>
          <w:rFonts w:eastAsia="宋体" w:cs="Arial"/>
          <w:sz w:val="24"/>
          <w:lang w:eastAsia="ko-KR"/>
        </w:rPr>
        <w:t>,</w:t>
      </w:r>
      <w:r w:rsidR="00657E1C" w:rsidRPr="00902E98">
        <w:rPr>
          <w:rFonts w:eastAsia="宋体" w:cs="Arial"/>
          <w:sz w:val="24"/>
          <w:lang w:eastAsia="ko-KR"/>
        </w:rPr>
        <w:t xml:space="preserve"> </w:t>
      </w:r>
      <w:r>
        <w:rPr>
          <w:rFonts w:eastAsia="宋体" w:cs="Arial"/>
          <w:sz w:val="24"/>
          <w:lang w:eastAsia="ko-KR"/>
        </w:rPr>
        <w:t>9</w:t>
      </w:r>
      <w:r w:rsidR="00657E1C">
        <w:rPr>
          <w:rFonts w:eastAsia="宋体" w:cs="Arial"/>
          <w:sz w:val="24"/>
          <w:vertAlign w:val="superscript"/>
          <w:lang w:eastAsia="ko-KR"/>
        </w:rPr>
        <w:t>th</w:t>
      </w:r>
      <w:r w:rsidR="00657E1C" w:rsidRPr="00902E98">
        <w:rPr>
          <w:rFonts w:eastAsia="宋体" w:cs="Arial"/>
          <w:sz w:val="24"/>
          <w:lang w:eastAsia="ko-KR"/>
        </w:rPr>
        <w:t xml:space="preserve"> </w:t>
      </w:r>
      <w:r>
        <w:rPr>
          <w:rFonts w:eastAsia="宋体" w:cs="Arial"/>
          <w:sz w:val="24"/>
          <w:lang w:eastAsia="ko-KR"/>
        </w:rPr>
        <w:t>Oct.</w:t>
      </w:r>
      <w:r w:rsidR="00657E1C">
        <w:rPr>
          <w:rFonts w:eastAsia="宋体" w:cs="Arial"/>
          <w:sz w:val="24"/>
          <w:lang w:eastAsia="ko-KR"/>
        </w:rPr>
        <w:t xml:space="preserve"> </w:t>
      </w:r>
      <w:r w:rsidR="00657E1C" w:rsidRPr="00902E98">
        <w:rPr>
          <w:rFonts w:eastAsia="宋体" w:cs="Arial"/>
          <w:sz w:val="24"/>
          <w:lang w:eastAsia="ko-KR"/>
        </w:rPr>
        <w:t xml:space="preserve">– </w:t>
      </w:r>
      <w:r>
        <w:rPr>
          <w:rFonts w:eastAsia="宋体" w:cs="Arial"/>
          <w:sz w:val="24"/>
          <w:lang w:eastAsia="ko-KR"/>
        </w:rPr>
        <w:t>13</w:t>
      </w:r>
      <w:r w:rsidR="00657E1C">
        <w:rPr>
          <w:rFonts w:eastAsia="宋体" w:cs="Arial"/>
          <w:sz w:val="24"/>
          <w:vertAlign w:val="superscript"/>
          <w:lang w:eastAsia="ko-KR"/>
        </w:rPr>
        <w:t>th</w:t>
      </w:r>
      <w:r w:rsidR="00657E1C" w:rsidRPr="00902E98">
        <w:rPr>
          <w:rFonts w:eastAsia="宋体" w:cs="Arial"/>
          <w:sz w:val="24"/>
          <w:lang w:eastAsia="ko-KR"/>
        </w:rPr>
        <w:t xml:space="preserve"> </w:t>
      </w:r>
      <w:r>
        <w:rPr>
          <w:rFonts w:eastAsia="宋体" w:cs="Arial"/>
          <w:sz w:val="24"/>
        </w:rPr>
        <w:t>Oct.</w:t>
      </w:r>
      <w:r w:rsidR="00657E1C" w:rsidRPr="00902E98">
        <w:rPr>
          <w:rFonts w:eastAsia="宋体" w:cs="Arial"/>
          <w:sz w:val="24"/>
          <w:lang w:eastAsia="ko-KR"/>
        </w:rPr>
        <w:t>,</w:t>
      </w:r>
      <w:r w:rsidR="00657E1C" w:rsidRPr="00902E98">
        <w:rPr>
          <w:rFonts w:eastAsia="宋体" w:cs="Arial" w:hint="eastAsia"/>
          <w:sz w:val="24"/>
          <w:lang w:eastAsia="ko-KR"/>
        </w:rPr>
        <w:t xml:space="preserve"> 20</w:t>
      </w:r>
      <w:r w:rsidR="00657E1C" w:rsidRPr="00902E98">
        <w:rPr>
          <w:rFonts w:eastAsia="宋体" w:cs="Arial"/>
          <w:sz w:val="24"/>
          <w:lang w:eastAsia="ko-KR"/>
        </w:rPr>
        <w:t>2</w:t>
      </w:r>
      <w:r w:rsidR="00657E1C">
        <w:rPr>
          <w:rFonts w:eastAsia="宋体" w:cs="Arial"/>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7B8" w:rsidTr="00563D6C">
        <w:tc>
          <w:tcPr>
            <w:tcW w:w="9641" w:type="dxa"/>
            <w:gridSpan w:val="9"/>
            <w:tcBorders>
              <w:top w:val="single" w:sz="4" w:space="0" w:color="auto"/>
              <w:left w:val="single" w:sz="4" w:space="0" w:color="auto"/>
              <w:right w:val="single" w:sz="4" w:space="0" w:color="auto"/>
            </w:tcBorders>
          </w:tcPr>
          <w:p w:rsidR="006237B8" w:rsidRDefault="006237B8" w:rsidP="00563D6C">
            <w:pPr>
              <w:pStyle w:val="CRCoverPage"/>
              <w:spacing w:after="0"/>
              <w:jc w:val="right"/>
              <w:rPr>
                <w:i/>
                <w:noProof/>
              </w:rPr>
            </w:pPr>
            <w:r>
              <w:rPr>
                <w:i/>
                <w:noProof/>
                <w:sz w:val="14"/>
              </w:rPr>
              <w:t>CR-Form-v12.2</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jc w:val="center"/>
              <w:rPr>
                <w:noProof/>
              </w:rPr>
            </w:pPr>
            <w:r>
              <w:rPr>
                <w:b/>
                <w:noProof/>
                <w:sz w:val="32"/>
              </w:rPr>
              <w:t>CHANGE REQUEST</w:t>
            </w: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sz w:val="8"/>
                <w:szCs w:val="8"/>
              </w:rPr>
            </w:pPr>
          </w:p>
        </w:tc>
      </w:tr>
      <w:tr w:rsidR="006237B8" w:rsidTr="00563D6C">
        <w:tc>
          <w:tcPr>
            <w:tcW w:w="142" w:type="dxa"/>
            <w:tcBorders>
              <w:left w:val="single" w:sz="4" w:space="0" w:color="auto"/>
            </w:tcBorders>
          </w:tcPr>
          <w:p w:rsidR="006237B8" w:rsidRPr="008A7A82" w:rsidRDefault="006237B8" w:rsidP="00563D6C">
            <w:pPr>
              <w:pStyle w:val="CRCoverPage"/>
              <w:spacing w:after="0"/>
              <w:jc w:val="center"/>
              <w:rPr>
                <w:b/>
                <w:noProof/>
                <w:sz w:val="28"/>
              </w:rPr>
            </w:pPr>
          </w:p>
        </w:tc>
        <w:tc>
          <w:tcPr>
            <w:tcW w:w="1559" w:type="dxa"/>
            <w:shd w:val="pct30" w:color="FFFF00" w:fill="auto"/>
          </w:tcPr>
          <w:p w:rsidR="006237B8" w:rsidRPr="008A7A82" w:rsidRDefault="006237B8" w:rsidP="00563D6C">
            <w:pPr>
              <w:pStyle w:val="CRCoverPage"/>
              <w:spacing w:after="0"/>
              <w:jc w:val="center"/>
              <w:rPr>
                <w:b/>
                <w:noProof/>
                <w:sz w:val="28"/>
              </w:rPr>
            </w:pPr>
            <w:r w:rsidRPr="008A7A82">
              <w:rPr>
                <w:b/>
                <w:noProof/>
                <w:sz w:val="28"/>
              </w:rPr>
              <w:t>38.133</w:t>
            </w:r>
          </w:p>
        </w:tc>
        <w:tc>
          <w:tcPr>
            <w:tcW w:w="709" w:type="dxa"/>
          </w:tcPr>
          <w:p w:rsidR="006237B8" w:rsidRDefault="006237B8" w:rsidP="00563D6C">
            <w:pPr>
              <w:pStyle w:val="CRCoverPage"/>
              <w:spacing w:after="0"/>
              <w:jc w:val="center"/>
              <w:rPr>
                <w:noProof/>
              </w:rPr>
            </w:pPr>
            <w:r>
              <w:rPr>
                <w:b/>
                <w:noProof/>
                <w:sz w:val="28"/>
              </w:rPr>
              <w:t>CR</w:t>
            </w:r>
          </w:p>
        </w:tc>
        <w:tc>
          <w:tcPr>
            <w:tcW w:w="1276" w:type="dxa"/>
            <w:shd w:val="pct30" w:color="FFFF00" w:fill="auto"/>
          </w:tcPr>
          <w:p w:rsidR="006237B8" w:rsidRPr="007A29E2" w:rsidRDefault="006237B8" w:rsidP="00563D6C">
            <w:pPr>
              <w:pStyle w:val="CRCoverPage"/>
              <w:spacing w:after="0"/>
              <w:jc w:val="center"/>
              <w:rPr>
                <w:rFonts w:eastAsiaTheme="minorEastAsia"/>
                <w:noProof/>
                <w:lang w:eastAsia="zh-CN"/>
              </w:rPr>
            </w:pPr>
          </w:p>
        </w:tc>
        <w:tc>
          <w:tcPr>
            <w:tcW w:w="709" w:type="dxa"/>
          </w:tcPr>
          <w:p w:rsidR="006237B8" w:rsidRDefault="006237B8" w:rsidP="00563D6C">
            <w:pPr>
              <w:pStyle w:val="CRCoverPage"/>
              <w:tabs>
                <w:tab w:val="right" w:pos="625"/>
              </w:tabs>
              <w:spacing w:after="0"/>
              <w:jc w:val="center"/>
              <w:rPr>
                <w:noProof/>
              </w:rPr>
            </w:pPr>
            <w:r>
              <w:rPr>
                <w:b/>
                <w:bCs/>
                <w:noProof/>
                <w:sz w:val="28"/>
              </w:rPr>
              <w:t>rev</w:t>
            </w:r>
          </w:p>
        </w:tc>
        <w:tc>
          <w:tcPr>
            <w:tcW w:w="992" w:type="dxa"/>
            <w:shd w:val="pct30" w:color="FFFF00" w:fill="auto"/>
          </w:tcPr>
          <w:p w:rsidR="006237B8" w:rsidRPr="00410371" w:rsidRDefault="006237B8" w:rsidP="00563D6C">
            <w:pPr>
              <w:pStyle w:val="CRCoverPage"/>
              <w:spacing w:after="0"/>
              <w:jc w:val="center"/>
              <w:rPr>
                <w:b/>
                <w:noProof/>
              </w:rPr>
            </w:pPr>
            <w:r>
              <w:rPr>
                <w:b/>
                <w:noProof/>
                <w:sz w:val="28"/>
              </w:rPr>
              <w:t>-</w:t>
            </w:r>
          </w:p>
        </w:tc>
        <w:tc>
          <w:tcPr>
            <w:tcW w:w="2410" w:type="dxa"/>
          </w:tcPr>
          <w:p w:rsidR="006237B8" w:rsidRDefault="006237B8" w:rsidP="0056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237B8" w:rsidRPr="00410371" w:rsidRDefault="006237B8" w:rsidP="00563D6C">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00CB4430">
              <w:rPr>
                <w:b/>
                <w:noProof/>
                <w:sz w:val="28"/>
              </w:rPr>
              <w:t>18</w:t>
            </w:r>
            <w:r w:rsidRPr="00516E06">
              <w:rPr>
                <w:b/>
                <w:noProof/>
                <w:sz w:val="28"/>
              </w:rPr>
              <w:t>.</w:t>
            </w:r>
            <w:r w:rsidR="00CB4430">
              <w:rPr>
                <w:b/>
                <w:noProof/>
                <w:sz w:val="28"/>
              </w:rPr>
              <w:t>3</w:t>
            </w:r>
            <w:r w:rsidRPr="00516E06">
              <w:rPr>
                <w:b/>
                <w:noProof/>
                <w:sz w:val="28"/>
              </w:rPr>
              <w:t>.0</w:t>
            </w:r>
            <w:r w:rsidRPr="00516E06">
              <w:rPr>
                <w:b/>
                <w:noProof/>
                <w:sz w:val="28"/>
              </w:rPr>
              <w:fldChar w:fldCharType="end"/>
            </w:r>
          </w:p>
        </w:tc>
        <w:tc>
          <w:tcPr>
            <w:tcW w:w="143" w:type="dxa"/>
            <w:tcBorders>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left w:val="single" w:sz="4" w:space="0" w:color="auto"/>
              <w:right w:val="single" w:sz="4" w:space="0" w:color="auto"/>
            </w:tcBorders>
          </w:tcPr>
          <w:p w:rsidR="006237B8" w:rsidRDefault="006237B8" w:rsidP="00563D6C">
            <w:pPr>
              <w:pStyle w:val="CRCoverPage"/>
              <w:spacing w:after="0"/>
              <w:rPr>
                <w:noProof/>
              </w:rPr>
            </w:pPr>
          </w:p>
        </w:tc>
      </w:tr>
      <w:tr w:rsidR="006237B8" w:rsidTr="00563D6C">
        <w:tc>
          <w:tcPr>
            <w:tcW w:w="9641" w:type="dxa"/>
            <w:gridSpan w:val="9"/>
            <w:tcBorders>
              <w:top w:val="single" w:sz="4" w:space="0" w:color="auto"/>
            </w:tcBorders>
          </w:tcPr>
          <w:p w:rsidR="006237B8" w:rsidRPr="00F25D98" w:rsidRDefault="006237B8" w:rsidP="00563D6C">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6237B8" w:rsidTr="00563D6C">
        <w:tc>
          <w:tcPr>
            <w:tcW w:w="9641" w:type="dxa"/>
            <w:gridSpan w:val="9"/>
          </w:tcPr>
          <w:p w:rsidR="006237B8" w:rsidRDefault="006237B8" w:rsidP="00563D6C">
            <w:pPr>
              <w:pStyle w:val="CRCoverPage"/>
              <w:spacing w:after="0"/>
              <w:rPr>
                <w:noProof/>
                <w:sz w:val="8"/>
                <w:szCs w:val="8"/>
              </w:rPr>
            </w:pPr>
          </w:p>
        </w:tc>
      </w:tr>
    </w:tbl>
    <w:p w:rsidR="006237B8" w:rsidRDefault="006237B8" w:rsidP="0062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7B8" w:rsidTr="00563D6C">
        <w:tc>
          <w:tcPr>
            <w:tcW w:w="2835" w:type="dxa"/>
          </w:tcPr>
          <w:p w:rsidR="006237B8" w:rsidRDefault="006237B8" w:rsidP="00563D6C">
            <w:pPr>
              <w:pStyle w:val="CRCoverPage"/>
              <w:tabs>
                <w:tab w:val="right" w:pos="2751"/>
              </w:tabs>
              <w:spacing w:after="0"/>
              <w:rPr>
                <w:b/>
                <w:i/>
                <w:noProof/>
              </w:rPr>
            </w:pPr>
            <w:r>
              <w:rPr>
                <w:b/>
                <w:i/>
                <w:noProof/>
              </w:rPr>
              <w:t>Proposed change affects:</w:t>
            </w:r>
          </w:p>
        </w:tc>
        <w:tc>
          <w:tcPr>
            <w:tcW w:w="1418" w:type="dxa"/>
          </w:tcPr>
          <w:p w:rsidR="006237B8" w:rsidRDefault="006237B8" w:rsidP="0056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37B8" w:rsidRDefault="006237B8" w:rsidP="00563D6C">
            <w:pPr>
              <w:pStyle w:val="CRCoverPage"/>
              <w:spacing w:after="0"/>
              <w:jc w:val="center"/>
              <w:rPr>
                <w:b/>
                <w:caps/>
                <w:noProof/>
              </w:rPr>
            </w:pPr>
          </w:p>
        </w:tc>
        <w:tc>
          <w:tcPr>
            <w:tcW w:w="709" w:type="dxa"/>
            <w:tcBorders>
              <w:left w:val="single" w:sz="4" w:space="0" w:color="auto"/>
            </w:tcBorders>
          </w:tcPr>
          <w:p w:rsidR="006237B8" w:rsidRDefault="006237B8" w:rsidP="0056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126" w:type="dxa"/>
          </w:tcPr>
          <w:p w:rsidR="006237B8" w:rsidRDefault="006237B8" w:rsidP="0056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37B8" w:rsidRDefault="006237B8" w:rsidP="00563D6C">
            <w:pPr>
              <w:pStyle w:val="CRCoverPage"/>
              <w:spacing w:after="0"/>
              <w:jc w:val="center"/>
              <w:rPr>
                <w:b/>
                <w:caps/>
                <w:noProof/>
              </w:rPr>
            </w:pPr>
          </w:p>
        </w:tc>
        <w:tc>
          <w:tcPr>
            <w:tcW w:w="1418" w:type="dxa"/>
            <w:tcBorders>
              <w:left w:val="nil"/>
            </w:tcBorders>
          </w:tcPr>
          <w:p w:rsidR="006237B8" w:rsidRDefault="006237B8" w:rsidP="0056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37B8" w:rsidRDefault="006237B8" w:rsidP="00563D6C">
            <w:pPr>
              <w:pStyle w:val="CRCoverPage"/>
              <w:spacing w:after="0"/>
              <w:jc w:val="center"/>
              <w:rPr>
                <w:b/>
                <w:bCs/>
                <w:caps/>
                <w:noProof/>
              </w:rPr>
            </w:pPr>
          </w:p>
        </w:tc>
      </w:tr>
    </w:tbl>
    <w:p w:rsidR="006237B8" w:rsidRDefault="006237B8" w:rsidP="0062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7B8" w:rsidTr="00563D6C">
        <w:tc>
          <w:tcPr>
            <w:tcW w:w="9640" w:type="dxa"/>
            <w:gridSpan w:val="11"/>
          </w:tcPr>
          <w:p w:rsidR="006237B8" w:rsidRDefault="006237B8" w:rsidP="00563D6C">
            <w:pPr>
              <w:pStyle w:val="CRCoverPage"/>
              <w:spacing w:after="0"/>
              <w:rPr>
                <w:noProof/>
                <w:sz w:val="8"/>
                <w:szCs w:val="8"/>
              </w:rPr>
            </w:pPr>
          </w:p>
        </w:tc>
      </w:tr>
      <w:tr w:rsidR="006237B8" w:rsidTr="00563D6C">
        <w:tc>
          <w:tcPr>
            <w:tcW w:w="1843" w:type="dxa"/>
            <w:tcBorders>
              <w:top w:val="single" w:sz="4" w:space="0" w:color="auto"/>
              <w:left w:val="single" w:sz="4" w:space="0" w:color="auto"/>
            </w:tcBorders>
          </w:tcPr>
          <w:p w:rsidR="006237B8" w:rsidRDefault="006237B8" w:rsidP="0056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237B8" w:rsidRPr="006237B8" w:rsidRDefault="007A29E2" w:rsidP="00CB4430">
            <w:pPr>
              <w:pStyle w:val="CRCoverPage"/>
              <w:spacing w:after="0"/>
              <w:rPr>
                <w:rFonts w:ascii="Times New Roman" w:hAnsi="Times New Roman"/>
                <w:noProof/>
              </w:rPr>
            </w:pPr>
            <w:r>
              <w:rPr>
                <w:rFonts w:ascii="Times New Roman" w:eastAsiaTheme="minorEastAsia" w:hAnsi="Times New Roman"/>
                <w:lang w:eastAsia="zh-CN"/>
              </w:rPr>
              <w:t xml:space="preserve">CR on </w:t>
            </w:r>
            <w:r w:rsidR="00CB4430">
              <w:rPr>
                <w:rFonts w:ascii="Times New Roman" w:eastAsiaTheme="minorEastAsia" w:hAnsi="Times New Roman"/>
                <w:lang w:eastAsia="zh-CN"/>
              </w:rPr>
              <w:t>CSSF for inter-frequency L1-RSRP measurement with type1 MG</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237B8" w:rsidRDefault="006237B8" w:rsidP="006237B8">
            <w:pPr>
              <w:pStyle w:val="CRCoverPage"/>
              <w:spacing w:after="0"/>
              <w:ind w:left="100"/>
              <w:rPr>
                <w:noProof/>
              </w:rPr>
            </w:pPr>
            <w:r>
              <w:rPr>
                <w:noProof/>
              </w:rPr>
              <w:t>Xiaomi</w:t>
            </w: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237B8" w:rsidRDefault="006237B8" w:rsidP="00563D6C">
            <w:pPr>
              <w:pStyle w:val="CRCoverPage"/>
              <w:spacing w:after="0"/>
              <w:ind w:left="100"/>
              <w:rPr>
                <w:noProof/>
              </w:rPr>
            </w:pPr>
            <w:r>
              <w:rPr>
                <w:noProof/>
              </w:rPr>
              <w:t>R4</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7797" w:type="dxa"/>
            <w:gridSpan w:val="10"/>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Work item code:</w:t>
            </w:r>
          </w:p>
        </w:tc>
        <w:tc>
          <w:tcPr>
            <w:tcW w:w="3686" w:type="dxa"/>
            <w:gridSpan w:val="5"/>
            <w:shd w:val="pct30" w:color="FFFF00" w:fill="auto"/>
          </w:tcPr>
          <w:p w:rsidR="006237B8" w:rsidRDefault="00CB4430" w:rsidP="007A29E2">
            <w:pPr>
              <w:pStyle w:val="CRCoverPage"/>
              <w:spacing w:after="0"/>
              <w:ind w:left="100"/>
              <w:rPr>
                <w:noProof/>
              </w:rPr>
            </w:pPr>
            <w:r w:rsidRPr="00376830">
              <w:rPr>
                <w:rFonts w:eastAsiaTheme="minorEastAsia" w:cs="Arial"/>
                <w:sz w:val="18"/>
                <w:szCs w:val="18"/>
              </w:rPr>
              <w:t>NR_Mob_enh2-Core</w:t>
            </w:r>
          </w:p>
        </w:tc>
        <w:tc>
          <w:tcPr>
            <w:tcW w:w="567" w:type="dxa"/>
            <w:tcBorders>
              <w:left w:val="nil"/>
            </w:tcBorders>
          </w:tcPr>
          <w:p w:rsidR="006237B8" w:rsidRDefault="006237B8" w:rsidP="00563D6C">
            <w:pPr>
              <w:pStyle w:val="CRCoverPage"/>
              <w:spacing w:after="0"/>
              <w:ind w:right="100"/>
              <w:rPr>
                <w:noProof/>
              </w:rPr>
            </w:pPr>
          </w:p>
        </w:tc>
        <w:tc>
          <w:tcPr>
            <w:tcW w:w="1417" w:type="dxa"/>
            <w:gridSpan w:val="3"/>
            <w:tcBorders>
              <w:left w:val="nil"/>
            </w:tcBorders>
          </w:tcPr>
          <w:p w:rsidR="006237B8" w:rsidRDefault="006237B8" w:rsidP="00563D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237B8" w:rsidRDefault="006237B8" w:rsidP="00CB4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E0B10">
              <w:rPr>
                <w:noProof/>
              </w:rPr>
              <w:t>3</w:t>
            </w:r>
            <w:r>
              <w:rPr>
                <w:noProof/>
              </w:rPr>
              <w:t>-</w:t>
            </w:r>
            <w:r w:rsidR="00AE0B10">
              <w:rPr>
                <w:noProof/>
              </w:rPr>
              <w:t>0</w:t>
            </w:r>
            <w:r w:rsidR="00CB4430">
              <w:rPr>
                <w:noProof/>
              </w:rPr>
              <w:t>9</w:t>
            </w:r>
            <w:r>
              <w:rPr>
                <w:noProof/>
              </w:rPr>
              <w:t>-</w:t>
            </w:r>
            <w:r>
              <w:rPr>
                <w:noProof/>
              </w:rPr>
              <w:fldChar w:fldCharType="end"/>
            </w:r>
            <w:r w:rsidR="00AE0B10">
              <w:rPr>
                <w:noProof/>
              </w:rPr>
              <w:t>17</w:t>
            </w:r>
          </w:p>
        </w:tc>
      </w:tr>
      <w:tr w:rsidR="006237B8" w:rsidTr="00563D6C">
        <w:tc>
          <w:tcPr>
            <w:tcW w:w="1843" w:type="dxa"/>
            <w:tcBorders>
              <w:left w:val="single" w:sz="4" w:space="0" w:color="auto"/>
            </w:tcBorders>
          </w:tcPr>
          <w:p w:rsidR="006237B8" w:rsidRDefault="006237B8" w:rsidP="00563D6C">
            <w:pPr>
              <w:pStyle w:val="CRCoverPage"/>
              <w:spacing w:after="0"/>
              <w:rPr>
                <w:b/>
                <w:i/>
                <w:noProof/>
                <w:sz w:val="8"/>
                <w:szCs w:val="8"/>
              </w:rPr>
            </w:pPr>
          </w:p>
        </w:tc>
        <w:tc>
          <w:tcPr>
            <w:tcW w:w="1986" w:type="dxa"/>
            <w:gridSpan w:val="4"/>
          </w:tcPr>
          <w:p w:rsidR="006237B8" w:rsidRDefault="006237B8" w:rsidP="00563D6C">
            <w:pPr>
              <w:pStyle w:val="CRCoverPage"/>
              <w:spacing w:after="0"/>
              <w:rPr>
                <w:noProof/>
                <w:sz w:val="8"/>
                <w:szCs w:val="8"/>
              </w:rPr>
            </w:pPr>
          </w:p>
        </w:tc>
        <w:tc>
          <w:tcPr>
            <w:tcW w:w="2267" w:type="dxa"/>
            <w:gridSpan w:val="2"/>
          </w:tcPr>
          <w:p w:rsidR="006237B8" w:rsidRDefault="006237B8" w:rsidP="00563D6C">
            <w:pPr>
              <w:pStyle w:val="CRCoverPage"/>
              <w:spacing w:after="0"/>
              <w:rPr>
                <w:noProof/>
                <w:sz w:val="8"/>
                <w:szCs w:val="8"/>
              </w:rPr>
            </w:pPr>
          </w:p>
        </w:tc>
        <w:tc>
          <w:tcPr>
            <w:tcW w:w="1417" w:type="dxa"/>
            <w:gridSpan w:val="3"/>
          </w:tcPr>
          <w:p w:rsidR="006237B8" w:rsidRDefault="006237B8" w:rsidP="00563D6C">
            <w:pPr>
              <w:pStyle w:val="CRCoverPage"/>
              <w:spacing w:after="0"/>
              <w:rPr>
                <w:noProof/>
                <w:sz w:val="8"/>
                <w:szCs w:val="8"/>
              </w:rPr>
            </w:pPr>
          </w:p>
        </w:tc>
        <w:tc>
          <w:tcPr>
            <w:tcW w:w="2127" w:type="dxa"/>
            <w:tcBorders>
              <w:right w:val="single" w:sz="4" w:space="0" w:color="auto"/>
            </w:tcBorders>
          </w:tcPr>
          <w:p w:rsidR="006237B8" w:rsidRDefault="006237B8" w:rsidP="00563D6C">
            <w:pPr>
              <w:pStyle w:val="CRCoverPage"/>
              <w:spacing w:after="0"/>
              <w:rPr>
                <w:noProof/>
                <w:sz w:val="8"/>
                <w:szCs w:val="8"/>
              </w:rPr>
            </w:pPr>
          </w:p>
        </w:tc>
      </w:tr>
      <w:tr w:rsidR="006237B8" w:rsidTr="00563D6C">
        <w:trPr>
          <w:cantSplit/>
        </w:trPr>
        <w:tc>
          <w:tcPr>
            <w:tcW w:w="1843" w:type="dxa"/>
            <w:tcBorders>
              <w:left w:val="single" w:sz="4" w:space="0" w:color="auto"/>
            </w:tcBorders>
          </w:tcPr>
          <w:p w:rsidR="006237B8" w:rsidRDefault="006237B8" w:rsidP="00563D6C">
            <w:pPr>
              <w:pStyle w:val="CRCoverPage"/>
              <w:tabs>
                <w:tab w:val="right" w:pos="1759"/>
              </w:tabs>
              <w:spacing w:after="0"/>
              <w:rPr>
                <w:b/>
                <w:i/>
                <w:noProof/>
              </w:rPr>
            </w:pPr>
            <w:r>
              <w:rPr>
                <w:b/>
                <w:i/>
                <w:noProof/>
              </w:rPr>
              <w:t>Category:</w:t>
            </w:r>
          </w:p>
        </w:tc>
        <w:tc>
          <w:tcPr>
            <w:tcW w:w="851" w:type="dxa"/>
            <w:shd w:val="pct30" w:color="FFFF00" w:fill="auto"/>
          </w:tcPr>
          <w:p w:rsidR="006237B8" w:rsidRDefault="00CB4430" w:rsidP="00563D6C">
            <w:pPr>
              <w:pStyle w:val="CRCoverPage"/>
              <w:spacing w:after="0"/>
              <w:ind w:left="100" w:right="-609"/>
              <w:rPr>
                <w:b/>
                <w:noProof/>
              </w:rPr>
            </w:pPr>
            <w:r>
              <w:rPr>
                <w:b/>
                <w:noProof/>
              </w:rPr>
              <w:t>B</w:t>
            </w:r>
          </w:p>
        </w:tc>
        <w:tc>
          <w:tcPr>
            <w:tcW w:w="3402" w:type="dxa"/>
            <w:gridSpan w:val="5"/>
            <w:tcBorders>
              <w:left w:val="nil"/>
            </w:tcBorders>
          </w:tcPr>
          <w:p w:rsidR="006237B8" w:rsidRDefault="006237B8" w:rsidP="00563D6C">
            <w:pPr>
              <w:pStyle w:val="CRCoverPage"/>
              <w:spacing w:after="0"/>
              <w:rPr>
                <w:noProof/>
              </w:rPr>
            </w:pPr>
          </w:p>
        </w:tc>
        <w:tc>
          <w:tcPr>
            <w:tcW w:w="1417" w:type="dxa"/>
            <w:gridSpan w:val="3"/>
            <w:tcBorders>
              <w:left w:val="nil"/>
            </w:tcBorders>
          </w:tcPr>
          <w:p w:rsidR="006237B8" w:rsidRDefault="006237B8" w:rsidP="0056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237B8" w:rsidRDefault="006237B8" w:rsidP="00CB44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B4430">
              <w:rPr>
                <w:noProof/>
              </w:rPr>
              <w:t>8</w:t>
            </w:r>
            <w:r>
              <w:rPr>
                <w:noProof/>
              </w:rPr>
              <w:fldChar w:fldCharType="end"/>
            </w:r>
          </w:p>
        </w:tc>
      </w:tr>
      <w:tr w:rsidR="006237B8" w:rsidTr="00563D6C">
        <w:tc>
          <w:tcPr>
            <w:tcW w:w="1843" w:type="dxa"/>
            <w:tcBorders>
              <w:left w:val="single" w:sz="4" w:space="0" w:color="auto"/>
              <w:bottom w:val="single" w:sz="4" w:space="0" w:color="auto"/>
            </w:tcBorders>
          </w:tcPr>
          <w:p w:rsidR="006237B8" w:rsidRDefault="006237B8" w:rsidP="00563D6C">
            <w:pPr>
              <w:pStyle w:val="CRCoverPage"/>
              <w:spacing w:after="0"/>
              <w:rPr>
                <w:b/>
                <w:i/>
                <w:noProof/>
              </w:rPr>
            </w:pPr>
          </w:p>
        </w:tc>
        <w:tc>
          <w:tcPr>
            <w:tcW w:w="4677" w:type="dxa"/>
            <w:gridSpan w:val="8"/>
            <w:tcBorders>
              <w:bottom w:val="single" w:sz="4" w:space="0" w:color="auto"/>
            </w:tcBorders>
          </w:tcPr>
          <w:p w:rsidR="006237B8" w:rsidRDefault="006237B8" w:rsidP="0056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237B8" w:rsidRDefault="006237B8" w:rsidP="00563D6C">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6237B8" w:rsidRPr="007C2097" w:rsidRDefault="006237B8" w:rsidP="0056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7B8" w:rsidTr="00563D6C">
        <w:tc>
          <w:tcPr>
            <w:tcW w:w="1843" w:type="dxa"/>
          </w:tcPr>
          <w:p w:rsidR="006237B8" w:rsidRDefault="006237B8" w:rsidP="00563D6C">
            <w:pPr>
              <w:pStyle w:val="CRCoverPage"/>
              <w:spacing w:after="0"/>
              <w:rPr>
                <w:b/>
                <w:i/>
                <w:noProof/>
                <w:sz w:val="8"/>
                <w:szCs w:val="8"/>
              </w:rPr>
            </w:pPr>
          </w:p>
        </w:tc>
        <w:tc>
          <w:tcPr>
            <w:tcW w:w="7797" w:type="dxa"/>
            <w:gridSpan w:val="10"/>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67B1" w:rsidRPr="00657E1C" w:rsidRDefault="00C94E18" w:rsidP="00657E1C">
            <w:pPr>
              <w:pStyle w:val="CRCoverPage"/>
              <w:tabs>
                <w:tab w:val="left" w:pos="341"/>
              </w:tabs>
              <w:spacing w:after="0"/>
              <w:rPr>
                <w:rFonts w:ascii="Times New Roman" w:eastAsiaTheme="minorEastAsia" w:hAnsi="Times New Roman"/>
                <w:noProof/>
                <w:lang w:eastAsia="zh-CN"/>
              </w:rPr>
            </w:pPr>
            <w:r>
              <w:rPr>
                <w:rFonts w:ascii="Times New Roman" w:eastAsiaTheme="minorEastAsia" w:hAnsi="Times New Roman"/>
                <w:noProof/>
                <w:lang w:eastAsia="zh-CN"/>
              </w:rPr>
              <w:t xml:space="preserve">RAN4 agreed to define the requirements for inter-freqency L1-RSRP measurement with type1 MG, the </w:t>
            </w:r>
            <w:r w:rsidR="00E17D08">
              <w:rPr>
                <w:rFonts w:ascii="Times New Roman" w:eastAsiaTheme="minorEastAsia" w:hAnsi="Times New Roman"/>
                <w:noProof/>
                <w:lang w:eastAsia="zh-CN"/>
              </w:rPr>
              <w:t xml:space="preserve">scaling factor of </w:t>
            </w:r>
            <w:r>
              <w:rPr>
                <w:rFonts w:ascii="Times New Roman" w:eastAsiaTheme="minorEastAsia" w:hAnsi="Times New Roman"/>
                <w:noProof/>
                <w:lang w:eastAsia="zh-CN"/>
              </w:rPr>
              <w:t xml:space="preserve">CSSF </w:t>
            </w:r>
            <w:r w:rsidR="00E17D08">
              <w:rPr>
                <w:rFonts w:ascii="Times New Roman" w:eastAsiaTheme="minorEastAsia" w:hAnsi="Times New Roman"/>
                <w:noProof/>
                <w:lang w:eastAsia="zh-CN"/>
              </w:rPr>
              <w:t>for delya requirement of inter-freqeucny L1-RSRP measurement with type 1 MG should be introduced</w:t>
            </w:r>
            <w:r w:rsidR="00206F2F">
              <w:rPr>
                <w:rFonts w:ascii="Times New Roman" w:hAnsi="Times New Roma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CB71F4"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0FE3" w:rsidRPr="00035CCC" w:rsidRDefault="00035CCC" w:rsidP="00E17D08">
            <w:pPr>
              <w:pStyle w:val="CRCoverPage"/>
              <w:spacing w:after="0"/>
              <w:rPr>
                <w:rFonts w:ascii="Times New Roman" w:hAnsi="Times New Roman"/>
              </w:rPr>
            </w:pPr>
            <w:r>
              <w:rPr>
                <w:rFonts w:ascii="Times New Roman" w:eastAsiaTheme="minorEastAsia" w:hAnsi="Times New Roman"/>
                <w:lang w:eastAsia="zh-CN"/>
              </w:rPr>
              <w:t>Introduce</w:t>
            </w:r>
            <w:r w:rsidR="00847098" w:rsidRPr="00847098">
              <w:rPr>
                <w:rFonts w:ascii="Times New Roman" w:eastAsiaTheme="minorEastAsia" w:hAnsi="Times New Roman"/>
                <w:lang w:eastAsia="zh-CN"/>
              </w:rPr>
              <w:t xml:space="preserve"> </w:t>
            </w:r>
            <w:r w:rsidR="00E17D08">
              <w:rPr>
                <w:rFonts w:ascii="Times New Roman" w:eastAsiaTheme="minorEastAsia" w:hAnsi="Times New Roman"/>
                <w:noProof/>
                <w:lang w:eastAsia="zh-CN"/>
              </w:rPr>
              <w:t>CSSF for inter-freqeucny L1-RSRP measurement with type 1 MG</w:t>
            </w:r>
            <w:r w:rsidR="00847098" w:rsidRPr="00847098">
              <w:rPr>
                <w:rFonts w:ascii="Times New Roman" w:eastAsiaTheme="minorEastAsia" w:hAnsi="Times New Roman"/>
                <w:lang w:eastAsia="zh-CN"/>
              </w:rPr>
              <w:t>.</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Pr="00887AE4" w:rsidRDefault="006237B8" w:rsidP="00563D6C">
            <w:pPr>
              <w:pStyle w:val="CRCoverPage"/>
              <w:spacing w:after="0"/>
              <w:rPr>
                <w:noProof/>
                <w:sz w:val="8"/>
                <w:szCs w:val="8"/>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0FE3" w:rsidRPr="00107901" w:rsidRDefault="00780282" w:rsidP="00E17D08">
            <w:pPr>
              <w:pStyle w:val="CRCoverPage"/>
              <w:spacing w:after="0"/>
              <w:rPr>
                <w:rFonts w:ascii="Times New Roman" w:hAnsi="Times New Roman"/>
                <w:noProof/>
              </w:rPr>
            </w:pPr>
            <w:r>
              <w:rPr>
                <w:rFonts w:ascii="Times New Roman" w:eastAsiaTheme="minorEastAsia" w:hAnsi="Times New Roman"/>
                <w:noProof/>
                <w:lang w:eastAsia="zh-CN"/>
              </w:rPr>
              <w:t xml:space="preserve">The </w:t>
            </w:r>
            <w:r w:rsidR="00E17D08">
              <w:rPr>
                <w:rFonts w:ascii="Times New Roman" w:eastAsiaTheme="minorEastAsia" w:hAnsi="Times New Roman"/>
                <w:noProof/>
                <w:lang w:eastAsia="zh-CN"/>
              </w:rPr>
              <w:t>requirement</w:t>
            </w:r>
            <w:r w:rsidR="00035CCC">
              <w:rPr>
                <w:rFonts w:ascii="Times New Roman" w:eastAsiaTheme="minorEastAsia" w:hAnsi="Times New Roman"/>
                <w:noProof/>
                <w:lang w:eastAsia="zh-CN"/>
              </w:rPr>
              <w:t xml:space="preserve"> for </w:t>
            </w:r>
            <w:r w:rsidR="00E17D08">
              <w:rPr>
                <w:rFonts w:ascii="Times New Roman" w:eastAsiaTheme="minorEastAsia" w:hAnsi="Times New Roman"/>
                <w:noProof/>
                <w:lang w:eastAsia="zh-CN"/>
              </w:rPr>
              <w:t>CSSF for inter-freqeucny L1-RSRP measurement with type 1 MG</w:t>
            </w:r>
            <w:r w:rsidR="00930FE3">
              <w:rPr>
                <w:rFonts w:ascii="Times New Roman" w:eastAsiaTheme="minorEastAsia" w:hAnsi="Times New Roman"/>
                <w:noProof/>
                <w:lang w:eastAsia="zh-CN"/>
              </w:rPr>
              <w:t xml:space="preserve"> </w:t>
            </w:r>
            <w:r w:rsidR="00035CCC">
              <w:rPr>
                <w:rFonts w:ascii="Times New Roman" w:eastAsiaTheme="minorEastAsia" w:hAnsi="Times New Roman"/>
                <w:noProof/>
                <w:lang w:eastAsia="zh-CN"/>
              </w:rPr>
              <w:t>are</w:t>
            </w:r>
            <w:r w:rsidR="00930FE3">
              <w:rPr>
                <w:rFonts w:ascii="Times New Roman" w:eastAsiaTheme="minorEastAsia" w:hAnsi="Times New Roman"/>
                <w:noProof/>
                <w:lang w:eastAsia="zh-CN"/>
              </w:rPr>
              <w:t xml:space="preserve"> </w:t>
            </w:r>
            <w:r w:rsidR="00035CCC">
              <w:rPr>
                <w:rFonts w:ascii="Times New Roman" w:eastAsiaTheme="minorEastAsia" w:hAnsi="Times New Roman"/>
                <w:noProof/>
                <w:lang w:eastAsia="zh-CN"/>
              </w:rPr>
              <w:t>missing</w:t>
            </w:r>
            <w:r w:rsidR="00930FE3">
              <w:rPr>
                <w:rFonts w:ascii="Times New Roman" w:eastAsiaTheme="minorEastAsia" w:hAnsi="Times New Roman"/>
                <w:noProof/>
                <w:lang w:eastAsia="zh-CN"/>
              </w:rPr>
              <w:t>.</w:t>
            </w:r>
          </w:p>
        </w:tc>
      </w:tr>
      <w:tr w:rsidR="006237B8" w:rsidTr="00563D6C">
        <w:tc>
          <w:tcPr>
            <w:tcW w:w="2694" w:type="dxa"/>
            <w:gridSpan w:val="2"/>
          </w:tcPr>
          <w:p w:rsidR="006237B8" w:rsidRDefault="006237B8" w:rsidP="00563D6C">
            <w:pPr>
              <w:pStyle w:val="CRCoverPage"/>
              <w:spacing w:after="0"/>
              <w:rPr>
                <w:b/>
                <w:i/>
                <w:noProof/>
                <w:sz w:val="8"/>
                <w:szCs w:val="8"/>
              </w:rPr>
            </w:pPr>
          </w:p>
        </w:tc>
        <w:tc>
          <w:tcPr>
            <w:tcW w:w="6946" w:type="dxa"/>
            <w:gridSpan w:val="9"/>
          </w:tcPr>
          <w:p w:rsidR="006237B8" w:rsidRDefault="006237B8" w:rsidP="00563D6C">
            <w:pPr>
              <w:pStyle w:val="CRCoverPage"/>
              <w:spacing w:after="0"/>
              <w:rPr>
                <w:noProof/>
                <w:sz w:val="8"/>
                <w:szCs w:val="8"/>
              </w:rPr>
            </w:pPr>
          </w:p>
        </w:tc>
      </w:tr>
      <w:tr w:rsidR="006237B8" w:rsidTr="00563D6C">
        <w:tc>
          <w:tcPr>
            <w:tcW w:w="2694" w:type="dxa"/>
            <w:gridSpan w:val="2"/>
            <w:tcBorders>
              <w:top w:val="single" w:sz="4" w:space="0" w:color="auto"/>
              <w:left w:val="single" w:sz="4" w:space="0" w:color="auto"/>
            </w:tcBorders>
          </w:tcPr>
          <w:p w:rsidR="006237B8" w:rsidRDefault="006237B8" w:rsidP="0056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237B8" w:rsidRDefault="00E17D08" w:rsidP="00E17D08">
            <w:pPr>
              <w:pStyle w:val="CRCoverPage"/>
              <w:spacing w:after="0"/>
              <w:rPr>
                <w:noProof/>
              </w:rPr>
            </w:pPr>
            <w:r>
              <w:rPr>
                <w:rFonts w:eastAsia="宋体"/>
                <w:lang w:val="en-US" w:eastAsia="ko-KR"/>
              </w:rPr>
              <w:t>New s</w:t>
            </w:r>
            <w:r w:rsidR="00C22CA0">
              <w:rPr>
                <w:rFonts w:eastAsia="宋体"/>
                <w:lang w:val="en-US" w:eastAsia="ko-KR"/>
              </w:rPr>
              <w:t>ection</w:t>
            </w:r>
            <w:r w:rsidR="006237B8">
              <w:rPr>
                <w:rFonts w:eastAsia="宋体"/>
                <w:lang w:val="en-US" w:eastAsia="ko-KR"/>
              </w:rPr>
              <w:t xml:space="preserve"> </w:t>
            </w:r>
            <w:r>
              <w:rPr>
                <w:snapToGrid w:val="0"/>
              </w:rPr>
              <w:t>9.1.5.x</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sz w:val="8"/>
                <w:szCs w:val="8"/>
              </w:rPr>
            </w:pPr>
          </w:p>
        </w:tc>
        <w:tc>
          <w:tcPr>
            <w:tcW w:w="6946" w:type="dxa"/>
            <w:gridSpan w:val="9"/>
            <w:tcBorders>
              <w:right w:val="single" w:sz="4" w:space="0" w:color="auto"/>
            </w:tcBorders>
          </w:tcPr>
          <w:p w:rsidR="006237B8" w:rsidRDefault="006237B8" w:rsidP="00563D6C">
            <w:pPr>
              <w:pStyle w:val="CRCoverPage"/>
              <w:spacing w:after="0"/>
              <w:rPr>
                <w:noProof/>
                <w:sz w:val="8"/>
                <w:szCs w:val="8"/>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237B8" w:rsidRDefault="006237B8" w:rsidP="0056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37B8" w:rsidRDefault="006237B8" w:rsidP="00563D6C">
            <w:pPr>
              <w:pStyle w:val="CRCoverPage"/>
              <w:spacing w:after="0"/>
              <w:jc w:val="center"/>
              <w:rPr>
                <w:b/>
                <w:caps/>
                <w:noProof/>
              </w:rPr>
            </w:pPr>
            <w:r>
              <w:rPr>
                <w:b/>
                <w:caps/>
                <w:noProof/>
              </w:rPr>
              <w:t>N</w:t>
            </w:r>
          </w:p>
        </w:tc>
        <w:tc>
          <w:tcPr>
            <w:tcW w:w="2977" w:type="dxa"/>
            <w:gridSpan w:val="4"/>
          </w:tcPr>
          <w:p w:rsidR="006237B8" w:rsidRDefault="006237B8" w:rsidP="00563D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237B8" w:rsidRDefault="006237B8" w:rsidP="00563D6C">
            <w:pPr>
              <w:pStyle w:val="CRCoverPage"/>
              <w:spacing w:after="0"/>
              <w:ind w:left="99"/>
              <w:rPr>
                <w:noProof/>
              </w:rPr>
            </w:pPr>
          </w:p>
        </w:tc>
      </w:tr>
      <w:tr w:rsidR="006237B8" w:rsidTr="00563D6C">
        <w:tc>
          <w:tcPr>
            <w:tcW w:w="2694" w:type="dxa"/>
            <w:gridSpan w:val="2"/>
            <w:tcBorders>
              <w:left w:val="single" w:sz="4" w:space="0" w:color="auto"/>
            </w:tcBorders>
          </w:tcPr>
          <w:p w:rsidR="006237B8" w:rsidRDefault="006237B8" w:rsidP="0056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p>
        </w:tc>
        <w:tc>
          <w:tcPr>
            <w:tcW w:w="2977" w:type="dxa"/>
            <w:gridSpan w:val="4"/>
          </w:tcPr>
          <w:p w:rsidR="006237B8" w:rsidRDefault="006237B8" w:rsidP="0056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TS38.533</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237B8" w:rsidRDefault="006237B8" w:rsidP="0056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37B8" w:rsidRDefault="006237B8" w:rsidP="00563D6C">
            <w:pPr>
              <w:pStyle w:val="CRCoverPage"/>
              <w:spacing w:after="0"/>
              <w:jc w:val="center"/>
              <w:rPr>
                <w:b/>
                <w:caps/>
                <w:noProof/>
              </w:rPr>
            </w:pPr>
            <w:r>
              <w:rPr>
                <w:b/>
                <w:caps/>
                <w:noProof/>
              </w:rPr>
              <w:t>X</w:t>
            </w:r>
          </w:p>
        </w:tc>
        <w:tc>
          <w:tcPr>
            <w:tcW w:w="2977" w:type="dxa"/>
            <w:gridSpan w:val="4"/>
          </w:tcPr>
          <w:p w:rsidR="006237B8" w:rsidRDefault="006237B8" w:rsidP="0056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37B8" w:rsidRDefault="006237B8" w:rsidP="00563D6C">
            <w:pPr>
              <w:pStyle w:val="CRCoverPage"/>
              <w:spacing w:after="0"/>
              <w:ind w:left="99"/>
              <w:rPr>
                <w:noProof/>
              </w:rPr>
            </w:pPr>
            <w:r>
              <w:rPr>
                <w:noProof/>
              </w:rPr>
              <w:t xml:space="preserve">TS/TR ... CR ... </w:t>
            </w:r>
          </w:p>
        </w:tc>
      </w:tr>
      <w:tr w:rsidR="006237B8" w:rsidTr="00563D6C">
        <w:tc>
          <w:tcPr>
            <w:tcW w:w="2694" w:type="dxa"/>
            <w:gridSpan w:val="2"/>
            <w:tcBorders>
              <w:left w:val="single" w:sz="4" w:space="0" w:color="auto"/>
            </w:tcBorders>
          </w:tcPr>
          <w:p w:rsidR="006237B8" w:rsidRDefault="006237B8" w:rsidP="00563D6C">
            <w:pPr>
              <w:pStyle w:val="CRCoverPage"/>
              <w:spacing w:after="0"/>
              <w:rPr>
                <w:b/>
                <w:i/>
                <w:noProof/>
              </w:rPr>
            </w:pPr>
          </w:p>
        </w:tc>
        <w:tc>
          <w:tcPr>
            <w:tcW w:w="6946" w:type="dxa"/>
            <w:gridSpan w:val="9"/>
            <w:tcBorders>
              <w:right w:val="single" w:sz="4" w:space="0" w:color="auto"/>
            </w:tcBorders>
          </w:tcPr>
          <w:p w:rsidR="006237B8" w:rsidRDefault="006237B8" w:rsidP="00563D6C">
            <w:pPr>
              <w:pStyle w:val="CRCoverPage"/>
              <w:spacing w:after="0"/>
              <w:rPr>
                <w:noProof/>
              </w:rPr>
            </w:pPr>
          </w:p>
        </w:tc>
      </w:tr>
      <w:tr w:rsidR="006237B8" w:rsidTr="00563D6C">
        <w:tc>
          <w:tcPr>
            <w:tcW w:w="2694" w:type="dxa"/>
            <w:gridSpan w:val="2"/>
            <w:tcBorders>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r w:rsidR="006237B8" w:rsidRPr="008863B9" w:rsidTr="00563D6C">
        <w:tc>
          <w:tcPr>
            <w:tcW w:w="2694" w:type="dxa"/>
            <w:gridSpan w:val="2"/>
            <w:tcBorders>
              <w:top w:val="single" w:sz="4" w:space="0" w:color="auto"/>
              <w:bottom w:val="single" w:sz="4" w:space="0" w:color="auto"/>
            </w:tcBorders>
          </w:tcPr>
          <w:p w:rsidR="006237B8" w:rsidRPr="008863B9" w:rsidRDefault="006237B8" w:rsidP="0056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237B8" w:rsidRPr="008863B9" w:rsidRDefault="006237B8" w:rsidP="00563D6C">
            <w:pPr>
              <w:pStyle w:val="CRCoverPage"/>
              <w:spacing w:after="0"/>
              <w:ind w:left="100"/>
              <w:rPr>
                <w:noProof/>
                <w:sz w:val="8"/>
                <w:szCs w:val="8"/>
              </w:rPr>
            </w:pPr>
          </w:p>
        </w:tc>
      </w:tr>
      <w:tr w:rsidR="006237B8" w:rsidTr="00563D6C">
        <w:tc>
          <w:tcPr>
            <w:tcW w:w="2694" w:type="dxa"/>
            <w:gridSpan w:val="2"/>
            <w:tcBorders>
              <w:top w:val="single" w:sz="4" w:space="0" w:color="auto"/>
              <w:left w:val="single" w:sz="4" w:space="0" w:color="auto"/>
              <w:bottom w:val="single" w:sz="4" w:space="0" w:color="auto"/>
            </w:tcBorders>
          </w:tcPr>
          <w:p w:rsidR="006237B8" w:rsidRDefault="006237B8" w:rsidP="0056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7B8" w:rsidRDefault="006237B8" w:rsidP="00563D6C">
            <w:pPr>
              <w:pStyle w:val="CRCoverPage"/>
              <w:spacing w:after="0"/>
              <w:ind w:left="100"/>
              <w:rPr>
                <w:noProof/>
              </w:rPr>
            </w:pPr>
          </w:p>
        </w:tc>
      </w:tr>
    </w:tbl>
    <w:p w:rsidR="006237B8" w:rsidRDefault="006237B8" w:rsidP="006237B8">
      <w:pPr>
        <w:rPr>
          <w:noProof/>
        </w:rPr>
        <w:sectPr w:rsidR="006237B8">
          <w:headerReference w:type="even" r:id="rId10"/>
          <w:footnotePr>
            <w:numRestart w:val="eachSect"/>
          </w:footnotePr>
          <w:pgSz w:w="11907" w:h="16840" w:code="9"/>
          <w:pgMar w:top="1418" w:right="1134" w:bottom="1134" w:left="1134" w:header="680" w:footer="567" w:gutter="0"/>
          <w:cols w:space="720"/>
        </w:sectPr>
      </w:pPr>
    </w:p>
    <w:p w:rsidR="004330A7" w:rsidRDefault="004330A7" w:rsidP="00E55650">
      <w:pPr>
        <w:pStyle w:val="2"/>
        <w:rPr>
          <w:rFonts w:ascii="Times New Roman" w:hAnsi="Times New Roman" w:cs="Times New Roman"/>
          <w:color w:val="FF0000"/>
          <w:lang w:eastAsia="zh-CN"/>
        </w:rPr>
      </w:pPr>
      <w:r w:rsidRPr="00E55650">
        <w:rPr>
          <w:rFonts w:ascii="Times New Roman" w:hAnsi="Times New Roman" w:cs="Times New Roman"/>
          <w:color w:val="FF0000"/>
          <w:lang w:eastAsia="zh-CN"/>
        </w:rPr>
        <w:lastRenderedPageBreak/>
        <w:t xml:space="preserve">&lt;&lt; </w:t>
      </w:r>
      <w:r w:rsidRPr="00E55650">
        <w:rPr>
          <w:rFonts w:ascii="Times New Roman" w:hAnsi="Times New Roman" w:cs="Times New Roman" w:hint="eastAsia"/>
          <w:color w:val="FF0000"/>
          <w:lang w:eastAsia="zh-CN"/>
        </w:rPr>
        <w:t>Start of Change</w:t>
      </w:r>
      <w:r w:rsidRPr="00E55650">
        <w:rPr>
          <w:rFonts w:ascii="Times New Roman" w:hAnsi="Times New Roman" w:cs="Times New Roman"/>
          <w:color w:val="FF0000"/>
          <w:lang w:eastAsia="zh-CN"/>
        </w:rPr>
        <w:t>&gt;&gt;</w:t>
      </w:r>
    </w:p>
    <w:p w:rsidR="00C87199" w:rsidRPr="009C5807" w:rsidRDefault="00C87199" w:rsidP="00C87199">
      <w:pPr>
        <w:pStyle w:val="40"/>
      </w:pPr>
      <w:bookmarkStart w:id="2" w:name="_Toc5952690"/>
      <w:r w:rsidRPr="009C5807">
        <w:t>9.1.5.2</w:t>
      </w:r>
      <w:r w:rsidRPr="009C5807">
        <w:tab/>
        <w:t>Monitoring of multiple layers within gaps</w:t>
      </w:r>
      <w:bookmarkEnd w:id="2"/>
    </w:p>
    <w:p w:rsidR="00C87199" w:rsidRPr="00B63007" w:rsidRDefault="00C87199" w:rsidP="00C87199">
      <w:pPr>
        <w:rPr>
          <w:iCs/>
        </w:rPr>
      </w:pPr>
      <w:r w:rsidRPr="006E0BFC">
        <w:t xml:space="preserve">For a UE supporting concurrent gaps and when concurrent gaps are configured </w:t>
      </w:r>
      <w:r>
        <w:t>t</w:t>
      </w:r>
      <w:r w:rsidRPr="00B63007">
        <w:t>he carrier-specific scaling factor CSSF</w:t>
      </w:r>
      <w:r w:rsidRPr="00B63007">
        <w:rPr>
          <w:vertAlign w:val="subscript"/>
        </w:rPr>
        <w:t>within_gap,i</w:t>
      </w:r>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rsidR="00C87199" w:rsidRDefault="00C87199" w:rsidP="00C87199">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rsidR="00C87199" w:rsidRDefault="00C87199" w:rsidP="00C87199">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rsidR="00C87199" w:rsidRPr="009C5807" w:rsidRDefault="00C87199" w:rsidP="00C87199">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measurement gaps.</w:t>
      </w:r>
    </w:p>
    <w:p w:rsidR="00C87199" w:rsidRDefault="00C87199" w:rsidP="00C87199">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rsidR="00C87199" w:rsidRPr="009C5807" w:rsidRDefault="00C87199" w:rsidP="00C87199">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rsidR="00C87199" w:rsidRDefault="00C87199" w:rsidP="00C87199">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rsidR="00C87199" w:rsidRPr="009C5807" w:rsidRDefault="00C87199" w:rsidP="00C87199">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rsidR="00C87199" w:rsidRDefault="00C87199" w:rsidP="00C87199">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rsidR="00C87199" w:rsidRDefault="00C87199" w:rsidP="00C87199">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rsidR="00C87199" w:rsidRDefault="00C87199" w:rsidP="00C87199">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rsidR="00C87199" w:rsidRDefault="00C87199" w:rsidP="00C87199">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measurement gaps</w:t>
      </w:r>
      <w:r>
        <w:t>, or</w:t>
      </w:r>
    </w:p>
    <w:p w:rsidR="00C87199" w:rsidRPr="003362AA" w:rsidRDefault="00C87199" w:rsidP="00C87199">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rsidR="00C87199" w:rsidRPr="00B63007" w:rsidRDefault="00C87199" w:rsidP="00C87199">
      <w:pPr>
        <w:pStyle w:val="B10"/>
        <w:ind w:left="284"/>
      </w:pPr>
      <w:r w:rsidRPr="00B63007">
        <w:rPr>
          <w:rFonts w:hint="eastAsia"/>
          <w:lang w:eastAsia="zh-CN"/>
        </w:rPr>
        <w:lastRenderedPageBreak/>
        <w:t>-</w:t>
      </w:r>
      <w:r w:rsidRPr="00B63007">
        <w:tab/>
        <w:t>NR PRS-based measurements for positioning</w:t>
      </w:r>
      <w:r>
        <w:t xml:space="preserve"> </w:t>
      </w:r>
      <w:r w:rsidRPr="00B63007">
        <w:t>in clause 9.9.</w:t>
      </w:r>
    </w:p>
    <w:p w:rsidR="003F68BB" w:rsidRPr="00B63007" w:rsidRDefault="00C87199" w:rsidP="00634BA0">
      <w:pPr>
        <w:pStyle w:val="B10"/>
        <w:ind w:left="284"/>
      </w:pPr>
      <w:r w:rsidRPr="00B63007">
        <w:rPr>
          <w:rFonts w:hint="eastAsia"/>
          <w:lang w:eastAsia="zh-CN"/>
        </w:rPr>
        <w:t>-</w:t>
      </w:r>
      <w:r w:rsidRPr="00B63007">
        <w:tab/>
        <w:t>E-UTRA Inter-RAT measurement object</w:t>
      </w:r>
      <w:r>
        <w:t xml:space="preserve"> </w:t>
      </w:r>
      <w:r w:rsidRPr="00B63007">
        <w:t>in clauses 9.4.2 and 9.4.3.</w:t>
      </w:r>
    </w:p>
    <w:p w:rsidR="00C87199" w:rsidRPr="00B63007" w:rsidRDefault="00C87199" w:rsidP="00C87199">
      <w:pPr>
        <w:rPr>
          <w:lang w:eastAsia="zh-CN"/>
        </w:rPr>
      </w:pPr>
      <w:r>
        <w:t>Otherwise, t</w:t>
      </w:r>
      <w:r w:rsidRPr="00B63007">
        <w:t>he carrier-specific scaling factor CSSF</w:t>
      </w:r>
      <w:r w:rsidRPr="00B63007">
        <w:rPr>
          <w:vertAlign w:val="subscript"/>
        </w:rPr>
        <w:t>within_gap,i</w:t>
      </w:r>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rsidR="00C87199" w:rsidRPr="00B63007" w:rsidRDefault="00C87199" w:rsidP="00C87199">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rsidR="00C87199" w:rsidRPr="00B63007" w:rsidRDefault="00C87199" w:rsidP="00C87199">
      <w:pPr>
        <w:pStyle w:val="B10"/>
        <w:rPr>
          <w:lang w:eastAsia="zh-CN"/>
        </w:rPr>
      </w:pPr>
      <w:r w:rsidRPr="00B63007">
        <w:t>-</w:t>
      </w:r>
      <w:r w:rsidRPr="00B63007">
        <w:tab/>
        <w:t>SSB-based intra-frequency measurement object with measurement gap in clause 9.2.6 and 9.2A.6.</w:t>
      </w:r>
    </w:p>
    <w:p w:rsidR="00C87199" w:rsidRPr="00B63007" w:rsidRDefault="00C87199" w:rsidP="00C87199">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rsidR="00C87199" w:rsidRPr="00B63007" w:rsidRDefault="00C87199" w:rsidP="00C87199">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rsidR="00C87199" w:rsidRPr="00B63007" w:rsidRDefault="00C87199" w:rsidP="00C87199">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rsidR="00C87199" w:rsidRPr="00B63007" w:rsidRDefault="00C87199" w:rsidP="00C87199">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rsidR="00C87199" w:rsidRPr="00B63007" w:rsidRDefault="00C87199" w:rsidP="00C87199">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rsidR="00C87199" w:rsidRPr="00B63007" w:rsidRDefault="00C87199" w:rsidP="00C87199">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rsidR="00C87199" w:rsidRPr="003362AA" w:rsidRDefault="00C87199" w:rsidP="00C87199">
      <w:pPr>
        <w:pStyle w:val="B10"/>
        <w:rPr>
          <w:lang w:eastAsia="zh-CN"/>
        </w:rPr>
      </w:pPr>
      <w:r w:rsidRPr="003362AA">
        <w:t>-</w:t>
      </w:r>
      <w:r w:rsidRPr="003362AA">
        <w:tab/>
      </w:r>
      <w:r w:rsidRPr="003362AA">
        <w:rPr>
          <w:lang w:eastAsia="zh-CN"/>
        </w:rPr>
        <w:t>Intra-frequency RSSI/CO measurement with measurement gap in clause 9.2A.7.</w:t>
      </w:r>
    </w:p>
    <w:p w:rsidR="00C87199" w:rsidRPr="003362AA" w:rsidRDefault="00C87199" w:rsidP="00C87199">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rsidR="00C87199" w:rsidRDefault="00C87199" w:rsidP="00C87199">
      <w:pPr>
        <w:pStyle w:val="B10"/>
      </w:pPr>
      <w:r w:rsidRPr="003362AA">
        <w:t>-</w:t>
      </w:r>
      <w:r w:rsidRPr="003362AA">
        <w:tab/>
      </w:r>
      <w:r w:rsidRPr="003362AA">
        <w:rPr>
          <w:lang w:eastAsia="zh-CN"/>
        </w:rPr>
        <w:t>Inter-frequency RSSI/CO measurement in clause 9.3A.8 and 9.3A.9.</w:t>
      </w:r>
    </w:p>
    <w:p w:rsidR="00C87199" w:rsidRDefault="00C87199" w:rsidP="00C87199">
      <w:pPr>
        <w:pStyle w:val="B10"/>
      </w:pPr>
      <w:r w:rsidRPr="009C5807">
        <w:t>-</w:t>
      </w:r>
      <w:r w:rsidRPr="009C5807">
        <w:tab/>
        <w:t>E-UTRA Inter-RAT measurement object in clauses 9.4.2 and 9.4.3.</w:t>
      </w:r>
    </w:p>
    <w:p w:rsidR="00C87199" w:rsidRPr="009C5807" w:rsidRDefault="00C87199" w:rsidP="00C87199">
      <w:pPr>
        <w:pStyle w:val="B10"/>
      </w:pPr>
      <w:r>
        <w:t>-</w:t>
      </w:r>
      <w:r>
        <w:tab/>
        <w:t>NR PRS-based measurements for positioning in clause 9.9.</w:t>
      </w:r>
    </w:p>
    <w:p w:rsidR="00C87199" w:rsidRPr="009C5807" w:rsidRDefault="00C87199" w:rsidP="00C87199">
      <w:pPr>
        <w:pStyle w:val="B10"/>
      </w:pPr>
      <w:r w:rsidRPr="009C5807">
        <w:t>-</w:t>
      </w:r>
      <w:r w:rsidRPr="009C5807">
        <w:tab/>
        <w:t>E-UTRA Inter-RAT RSTD and E-CID measurements in clauses 9.4.4 and 9.4.5.</w:t>
      </w:r>
    </w:p>
    <w:p w:rsidR="00C87199" w:rsidRPr="00E24F20" w:rsidRDefault="00C87199" w:rsidP="00C87199">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rsidR="00C87199" w:rsidRPr="00E24F20" w:rsidRDefault="00C87199" w:rsidP="00C87199">
      <w:pPr>
        <w:pStyle w:val="B20"/>
      </w:pPr>
      <w:r w:rsidRPr="00E24F20">
        <w:lastRenderedPageBreak/>
        <w:t>-</w:t>
      </w:r>
      <w:r w:rsidRPr="00E24F20">
        <w:tab/>
        <w:t xml:space="preserve">the SSB is not completely contained in the </w:t>
      </w:r>
      <w:r w:rsidRPr="00E24F20">
        <w:rPr>
          <w:lang w:eastAsia="zh-CN"/>
        </w:rPr>
        <w:t>active BWP</w:t>
      </w:r>
      <w:r w:rsidRPr="00E24F20">
        <w:t xml:space="preserve"> of the UE, or </w:t>
      </w:r>
    </w:p>
    <w:p w:rsidR="00C87199" w:rsidRPr="00E24F20" w:rsidRDefault="00C87199" w:rsidP="00C87199">
      <w:pPr>
        <w:pStyle w:val="B20"/>
      </w:pPr>
      <w:r w:rsidRPr="00E24F20">
        <w:t>-</w:t>
      </w:r>
      <w:r w:rsidRPr="00E24F20">
        <w:tab/>
        <w:t>all of the SMTC occasions of this inter-RAT measurement object are overlapped by the measurement gap;</w:t>
      </w:r>
    </w:p>
    <w:p w:rsidR="00C87199" w:rsidRPr="00E24F20" w:rsidRDefault="00C87199" w:rsidP="00C87199">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rsidR="00C87199" w:rsidRPr="009C5807" w:rsidRDefault="00C87199" w:rsidP="00C87199">
      <w:pPr>
        <w:pStyle w:val="B10"/>
      </w:pPr>
      <w:r w:rsidRPr="009C5807">
        <w:t>-</w:t>
      </w:r>
      <w:r w:rsidRPr="009C5807">
        <w:tab/>
        <w:t>E-UTRAN Inter-frequency measurement object configured by the E-UTRAN PCell (TS 36.133 [15] clause 8.17.3) and by the E-UTRAN PSCell (TS 36.133 [15] clause 8.19.3).</w:t>
      </w:r>
    </w:p>
    <w:p w:rsidR="00C87199" w:rsidRPr="009C5807" w:rsidRDefault="00C87199" w:rsidP="00C87199">
      <w:pPr>
        <w:pStyle w:val="B10"/>
      </w:pPr>
      <w:r w:rsidRPr="009C5807">
        <w:t>-</w:t>
      </w:r>
      <w:r w:rsidRPr="009C5807">
        <w:tab/>
        <w:t>E-UTRAN Inter-frequency RSTD measurement configured by the E-UTRAN PCell (TS 36.133 [15] clause 8.17.15).</w:t>
      </w:r>
    </w:p>
    <w:p w:rsidR="00C87199" w:rsidRPr="009C5807" w:rsidRDefault="00C87199" w:rsidP="00C87199">
      <w:pPr>
        <w:pStyle w:val="B10"/>
      </w:pPr>
      <w:r w:rsidRPr="009C5807">
        <w:t>-</w:t>
      </w:r>
      <w:r w:rsidRPr="009C5807">
        <w:tab/>
        <w:t>UTRA Inter-RAT measurement object configured by the E-UTRAN PCell (TS 36.133 [15] clauses 8.17.5 to 8.17.12).</w:t>
      </w:r>
    </w:p>
    <w:p w:rsidR="00C87199" w:rsidRDefault="00C87199" w:rsidP="00C87199">
      <w:pPr>
        <w:pStyle w:val="B10"/>
        <w:rPr>
          <w:ins w:id="3" w:author="Xiaomi" w:date="2023-09-21T15:54:00Z"/>
        </w:rPr>
      </w:pPr>
      <w:r w:rsidRPr="009C5807">
        <w:t>-</w:t>
      </w:r>
      <w:r w:rsidRPr="009C5807">
        <w:tab/>
        <w:t>GSM Inter-RAT measurements configured by the E-UTRAN PCell (TS 36.133 [15] clauses 8.17.13 and 8.17.14).</w:t>
      </w:r>
    </w:p>
    <w:p w:rsidR="00634BA0" w:rsidRDefault="00634BA0" w:rsidP="00634BA0">
      <w:pPr>
        <w:pStyle w:val="B10"/>
        <w:ind w:left="567"/>
        <w:rPr>
          <w:ins w:id="4" w:author="Xiaomi" w:date="2023-09-21T15:54:00Z"/>
        </w:rPr>
      </w:pPr>
      <w:ins w:id="5" w:author="Xiaomi" w:date="2023-09-21T15:54:00Z">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 when</w:t>
        </w:r>
      </w:ins>
    </w:p>
    <w:p w:rsidR="00634BA0" w:rsidRDefault="00634BA0" w:rsidP="00C018BB">
      <w:pPr>
        <w:pStyle w:val="B10"/>
        <w:ind w:left="851"/>
        <w:rPr>
          <w:ins w:id="6" w:author="Xiaomi" w:date="2023-09-26T16:06:00Z"/>
        </w:rPr>
      </w:pPr>
      <w:ins w:id="7" w:author="Xiaomi" w:date="2023-09-21T15:54:00Z">
        <w:r>
          <w:t>-</w:t>
        </w:r>
        <w:r w:rsidRPr="009C5807">
          <w:tab/>
        </w:r>
      </w:ins>
      <w:ins w:id="8" w:author="Xiaomi" w:date="2023-09-21T16:23:00Z">
        <w:r w:rsidR="00D47DC6">
          <w:t xml:space="preserve">in FR1, </w:t>
        </w:r>
      </w:ins>
      <w:ins w:id="9" w:author="Xiaomi" w:date="2023-09-21T15:54:00Z">
        <w:r w:rsidRPr="009C5807">
          <w:t xml:space="preserve">the </w:t>
        </w:r>
        <w:r>
          <w:t>SSB resources</w:t>
        </w:r>
        <w:r w:rsidRPr="009C5807">
          <w:t xml:space="preserve"> </w:t>
        </w:r>
        <w:r>
          <w:t>configured in [</w:t>
        </w:r>
        <w:r w:rsidRPr="009C5807">
          <w:rPr>
            <w:i/>
          </w:rPr>
          <w:t>csi-SSB-ResourceSet</w:t>
        </w:r>
        <w:r>
          <w:t>]</w:t>
        </w:r>
        <w:r w:rsidRPr="009C5807">
          <w:t xml:space="preserve"> of </w:t>
        </w:r>
        <w:r>
          <w:t>an inter</w:t>
        </w:r>
        <w:r w:rsidRPr="009C5807">
          <w:t xml:space="preserve">-frequency </w:t>
        </w:r>
        <w:r>
          <w:t>layer</w:t>
        </w:r>
        <w:r w:rsidRPr="009C5807">
          <w:t xml:space="preserve"> are</w:t>
        </w:r>
        <w:r>
          <w:t xml:space="preserve"> fully non-</w:t>
        </w:r>
        <w:r w:rsidRPr="009C5807">
          <w:t>overlapped</w:t>
        </w:r>
      </w:ins>
      <w:ins w:id="10" w:author="Xiaomi" w:date="2023-09-26T16:05:00Z">
        <w:r w:rsidR="00683D32">
          <w:t xml:space="preserve"> or partially ov</w:t>
        </w:r>
      </w:ins>
      <w:ins w:id="11" w:author="Xiaomi" w:date="2023-09-26T16:06:00Z">
        <w:r w:rsidR="00683D32">
          <w:t>erlapped</w:t>
        </w:r>
      </w:ins>
      <w:ins w:id="12" w:author="Xiaomi" w:date="2023-09-21T15:54:00Z">
        <w:r w:rsidRPr="009C5807">
          <w:t xml:space="preserve"> </w:t>
        </w:r>
        <w:r>
          <w:t>with</w:t>
        </w:r>
        <w:r w:rsidRPr="009C5807">
          <w:t xml:space="preserve"> the </w:t>
        </w:r>
        <w:r>
          <w:t>SMTC occasions of this inter-frequency layer, or</w:t>
        </w:r>
      </w:ins>
    </w:p>
    <w:p w:rsidR="00683D32" w:rsidRPr="009C5807" w:rsidRDefault="00683D32" w:rsidP="00397773">
      <w:pPr>
        <w:pStyle w:val="B10"/>
        <w:ind w:left="851"/>
      </w:pPr>
      <w:ins w:id="13" w:author="Xiaomi" w:date="2023-09-26T16:06:00Z">
        <w:r>
          <w:t>-</w:t>
        </w:r>
        <w:r w:rsidRPr="009C5807">
          <w:tab/>
        </w:r>
        <w:r>
          <w:t xml:space="preserve">in FR2, </w:t>
        </w:r>
      </w:ins>
      <w:ins w:id="14" w:author="Xiaomi" w:date="2023-09-26T16:11:00Z">
        <w:r w:rsidR="00397773">
          <w:t>eac</w:t>
        </w:r>
      </w:ins>
      <w:ins w:id="15" w:author="Xiaomi" w:date="2023-09-26T16:12:00Z">
        <w:r w:rsidR="00397773">
          <w:t xml:space="preserve">h cell of </w:t>
        </w:r>
      </w:ins>
      <w:ins w:id="16" w:author="Xiaomi" w:date="2023-09-26T16:13:00Z">
        <w:r w:rsidR="00397773">
          <w:t>an inter-frequency layer which is configured for L1-RSRP measurement</w:t>
        </w:r>
      </w:ins>
      <w:ins w:id="17" w:author="Xiaomi" w:date="2023-09-26T16:14:00Z">
        <w:r w:rsidR="00397773">
          <w:t xml:space="preserve"> is considered as one independent layer,</w:t>
        </w:r>
      </w:ins>
    </w:p>
    <w:p w:rsidR="00C87199" w:rsidRPr="00B63007" w:rsidRDefault="00C87199" w:rsidP="00C87199">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rsidR="00C87199" w:rsidRDefault="00C87199" w:rsidP="00C87199">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rsidR="00C87199" w:rsidRPr="00401468" w:rsidRDefault="00C87199" w:rsidP="00C87199">
      <w:pPr>
        <w:rPr>
          <w:lang w:val="en-US" w:eastAsia="zh-CN"/>
        </w:rPr>
      </w:pPr>
      <w:r w:rsidRPr="00401468">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rsidR="00C87199" w:rsidRDefault="00C87199" w:rsidP="00C87199">
      <w:pPr>
        <w:pStyle w:val="NO"/>
      </w:pPr>
      <w:r w:rsidRPr="008618B6">
        <w:t>Editor’s note:</w:t>
      </w:r>
      <w:r>
        <w:tab/>
      </w:r>
      <w:r w:rsidRPr="008618B6">
        <w:t>FFS how to add the layer corresponding to the associated SSB for a MO with only CSI-RS measurement configured</w:t>
      </w:r>
      <w:r>
        <w:t>.</w:t>
      </w:r>
    </w:p>
    <w:p w:rsidR="00C87199" w:rsidRPr="009C5807" w:rsidRDefault="00C87199" w:rsidP="00C87199"/>
    <w:p w:rsidR="00C87199" w:rsidRPr="009C5807" w:rsidRDefault="00C87199" w:rsidP="00C87199">
      <w:pPr>
        <w:pStyle w:val="5"/>
      </w:pPr>
      <w:r w:rsidRPr="009C5807">
        <w:lastRenderedPageBreak/>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rsidR="00C87199" w:rsidRPr="00734785" w:rsidRDefault="00C87199" w:rsidP="00C87199">
      <w:r w:rsidRPr="00734785">
        <w:t>The scaling value CSSF</w:t>
      </w:r>
      <w:r w:rsidRPr="00734785">
        <w:rPr>
          <w:vertAlign w:val="subscript"/>
        </w:rPr>
        <w:t>within_gap,i</w:t>
      </w:r>
      <w:r w:rsidRPr="00734785">
        <w:t xml:space="preserve"> below has been derived without considering GSM inter-RAT carriers.</w:t>
      </w:r>
    </w:p>
    <w:p w:rsidR="00C87199" w:rsidRDefault="00C87199" w:rsidP="00C87199">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CSSF</w:t>
      </w:r>
      <w:r w:rsidRPr="009C5807">
        <w:rPr>
          <w:vertAlign w:val="subscript"/>
          <w:lang w:val="en-US"/>
        </w:rPr>
        <w:t>within_gap,i</w:t>
      </w:r>
      <w:r w:rsidRPr="009C5807">
        <w:rPr>
          <w:lang w:val="en-US"/>
        </w:rPr>
        <w:t xml:space="preserve"> and is derived as described in this clause.</w:t>
      </w:r>
    </w:p>
    <w:p w:rsidR="00C87199" w:rsidRDefault="00C87199" w:rsidP="00C87199">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where</w:t>
      </w:r>
      <w:r w:rsidRPr="00ED75AF">
        <w:rPr>
          <w:lang w:eastAsia="zh-CN"/>
        </w:rPr>
        <w:t xml:space="preserve"> </w:t>
      </w:r>
    </w:p>
    <w:p w:rsidR="00C87199" w:rsidRDefault="00C87199" w:rsidP="00C87199">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rsidR="00C87199" w:rsidRDefault="00C87199" w:rsidP="00C87199">
      <w:pPr>
        <w:pStyle w:val="B10"/>
        <w:rPr>
          <w:noProof/>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r>
        <w:rPr>
          <w:i/>
          <w:lang w:val="en-US"/>
        </w:rPr>
        <w:t>i</w:t>
      </w:r>
      <w:r>
        <w:rPr>
          <w:lang w:eastAsia="zh-CN"/>
        </w:rPr>
        <w:t>.</w:t>
      </w:r>
    </w:p>
    <w:p w:rsidR="00C87199" w:rsidRPr="009C5807" w:rsidRDefault="00C87199" w:rsidP="00C87199">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r w:rsidRPr="00E24F20">
        <w:rPr>
          <w:lang w:val="en-US" w:eastAsia="zh-CN"/>
        </w:rPr>
        <w:t>a SSB-based</w:t>
      </w:r>
      <w:r w:rsidRPr="00E24F20">
        <w:t xml:space="preserve"> </w:t>
      </w:r>
      <w:r w:rsidRPr="00E24F20">
        <w:rPr>
          <w:lang w:val="en-US" w:eastAsia="zh-CN"/>
        </w:rPr>
        <w:t>measurement object configured by PSCell and an NR SSB-based</w:t>
      </w:r>
      <w:r w:rsidRPr="00E24F20">
        <w:t xml:space="preserve"> </w:t>
      </w:r>
      <w:r w:rsidRPr="00E24F20">
        <w:rPr>
          <w:lang w:val="en-US" w:eastAsia="zh-CN"/>
        </w:rPr>
        <w:t xml:space="preserve">inter-RAT measurement object configured by E-UTRAN PCell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18" w:name="_Hlk63274181"/>
      <w:r w:rsidRPr="00E24F20">
        <w:rPr>
          <w:lang w:val="en-US" w:eastAsia="zh-CN"/>
        </w:rPr>
        <w:t>the measurement object merging conditions [in clause 9.1.3.2</w:t>
      </w:r>
      <w:bookmarkEnd w:id="18"/>
      <w:r w:rsidRPr="00E24F20">
        <w:rPr>
          <w:lang w:val="en-US" w:eastAsia="zh-CN"/>
        </w:rPr>
        <w:t>]</w:t>
      </w:r>
      <w:r w:rsidRPr="00E24F20">
        <w:rPr>
          <w:lang w:eastAsia="zh-CN"/>
        </w:rPr>
        <w:t>.</w:t>
      </w:r>
    </w:p>
    <w:p w:rsidR="00C87199" w:rsidRPr="009C5807" w:rsidRDefault="00C87199" w:rsidP="00C87199">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rsidR="00C87199" w:rsidRPr="009C5807" w:rsidRDefault="00C87199" w:rsidP="00C87199">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rsidR="00C87199" w:rsidRPr="009C5807" w:rsidRDefault="00C87199" w:rsidP="00C87199">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C87199" w:rsidRPr="003362AA" w:rsidRDefault="00C87199" w:rsidP="00C87199">
      <w:pPr>
        <w:pStyle w:val="B10"/>
        <w:rPr>
          <w:noProof/>
        </w:rPr>
      </w:pPr>
      <w:r>
        <w:rPr>
          <w:noProof/>
        </w:rPr>
        <w:lastRenderedPageBreak/>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rsidR="00C87199" w:rsidRDefault="00C87199" w:rsidP="00C87199">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rsidR="00C87199" w:rsidRPr="009C5807" w:rsidRDefault="00C87199" w:rsidP="00C87199">
      <w:pPr>
        <w:pStyle w:val="B10"/>
        <w:rPr>
          <w:noProof/>
        </w:rPr>
      </w:pPr>
      <w:r>
        <w:rPr>
          <w:noProof/>
        </w:rPr>
        <w:t>-</w:t>
      </w:r>
      <w:r>
        <w:rPr>
          <w:noProof/>
        </w:rPr>
        <w:tab/>
      </w:r>
      <w:r w:rsidRPr="009C5807">
        <w:rPr>
          <w:noProof/>
        </w:rPr>
        <w:t>An inter-RAT UTRA measurement object configured by E-UTRA PCell [15] is a candidate to be measured in all measurement gaps.</w:t>
      </w:r>
    </w:p>
    <w:p w:rsidR="00C87199" w:rsidRPr="00CD43A6" w:rsidRDefault="00C87199" w:rsidP="00C87199">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rsidR="00C87199" w:rsidRPr="009C5807" w:rsidRDefault="00C87199" w:rsidP="00C87199">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rsidR="00C87199" w:rsidRPr="009C5807" w:rsidRDefault="00C87199" w:rsidP="00C87199">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rsidR="00C87199" w:rsidRPr="003362AA" w:rsidRDefault="00C87199" w:rsidP="00C87199">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rsidR="00C87199" w:rsidRPr="009C5807" w:rsidRDefault="00C87199" w:rsidP="00C87199">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rsidR="00C87199" w:rsidRPr="009C5807" w:rsidRDefault="00C87199" w:rsidP="00C87199">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C87199" w:rsidRPr="009C5807" w:rsidRDefault="00C87199" w:rsidP="00C87199">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C87199" w:rsidRPr="009C5807" w:rsidRDefault="00C87199" w:rsidP="00C87199">
      <w:pPr>
        <w:rPr>
          <w:noProof/>
        </w:rPr>
      </w:pPr>
      <w:r w:rsidRPr="009C5807">
        <w:rPr>
          <w:noProof/>
        </w:rPr>
        <w:t>The carrier specific scaling factor CSSF</w:t>
      </w:r>
      <w:r w:rsidRPr="009C5807">
        <w:rPr>
          <w:vertAlign w:val="subscript"/>
        </w:rPr>
        <w:t>within_gap,i</w:t>
      </w:r>
      <w:r w:rsidRPr="009C5807">
        <w:rPr>
          <w:noProof/>
        </w:rPr>
        <w:t xml:space="preserve"> is given by:</w:t>
      </w:r>
    </w:p>
    <w:p w:rsidR="00C87199" w:rsidRPr="009C5807" w:rsidRDefault="00C87199" w:rsidP="00C87199">
      <w:pPr>
        <w:pStyle w:val="B10"/>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C87199" w:rsidRPr="009C5807" w:rsidRDefault="00C87199" w:rsidP="00C87199">
      <w:pPr>
        <w:pStyle w:val="B10"/>
        <w:rPr>
          <w:noProof/>
        </w:rPr>
      </w:pPr>
      <w:r w:rsidRPr="009C5807">
        <w:tab/>
      </w:r>
      <w:r w:rsidRPr="009C5807">
        <w:rPr>
          <w:noProof/>
        </w:rPr>
        <w:t xml:space="preserve">If </w:t>
      </w:r>
      <w:r w:rsidRPr="009C5807">
        <w:rPr>
          <w:i/>
        </w:rPr>
        <w:t>measGapSharingScheme</w:t>
      </w:r>
      <w:r w:rsidRPr="009C5807">
        <w:rPr>
          <w:noProof/>
        </w:rPr>
        <w:t xml:space="preserve"> is not equal sharing and</w:t>
      </w:r>
    </w:p>
    <w:p w:rsidR="00C87199" w:rsidRPr="009C5807" w:rsidRDefault="00C87199" w:rsidP="00C87199">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rsidR="00C87199" w:rsidRPr="009C5807" w:rsidRDefault="00C87199" w:rsidP="00C87199">
      <w:pPr>
        <w:pStyle w:val="B30"/>
        <w:rPr>
          <w:noProof/>
        </w:rPr>
      </w:pPr>
      <w:r w:rsidRPr="009C5807">
        <w:rPr>
          <w:noProof/>
        </w:rPr>
        <w:lastRenderedPageBreak/>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rsidR="00C87199" w:rsidRPr="009C5807" w:rsidRDefault="00C87199" w:rsidP="00C87199">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rsidR="00C87199" w:rsidRPr="009C5807" w:rsidRDefault="00C87199" w:rsidP="00C87199">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rsidR="00C87199" w:rsidRPr="009C5807" w:rsidRDefault="00C87199" w:rsidP="00C87199">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rsidR="00C87199" w:rsidRPr="009C5807" w:rsidRDefault="00C87199" w:rsidP="00C87199">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rsidR="00C87199" w:rsidRPr="009C5807" w:rsidRDefault="00C87199" w:rsidP="00C87199">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w:t>
      </w:r>
      <w:r w:rsidRPr="009C5807">
        <w:rPr>
          <w:rFonts w:eastAsia="PMingLiU"/>
        </w:rPr>
        <w:t xml:space="preserve">or with periodicity Tprs=160ms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rsidR="00C87199" w:rsidRPr="009C5807" w:rsidRDefault="00C87199" w:rsidP="00C87199">
      <w:pPr>
        <w:pStyle w:val="5"/>
      </w:pPr>
      <w:bookmarkStart w:id="19" w:name="_Toc5952692"/>
      <w:r w:rsidRPr="009C5807">
        <w:t>9.1.5.2.2</w:t>
      </w:r>
      <w:r w:rsidRPr="009C5807">
        <w:tab/>
      </w:r>
      <w:bookmarkEnd w:id="19"/>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rsidR="00C87199" w:rsidRDefault="00C87199" w:rsidP="00C87199">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rsidR="00C87199" w:rsidRDefault="00C87199" w:rsidP="00C87199">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where</w:t>
      </w:r>
      <w:r w:rsidRPr="00ED75AF">
        <w:rPr>
          <w:lang w:eastAsia="zh-CN"/>
        </w:rPr>
        <w:t xml:space="preserve"> </w:t>
      </w:r>
    </w:p>
    <w:p w:rsidR="00C87199" w:rsidRDefault="00C87199" w:rsidP="00C87199">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rsidR="00C87199" w:rsidRDefault="00C87199" w:rsidP="00C87199">
      <w:pPr>
        <w:pStyle w:val="B10"/>
        <w:rPr>
          <w:rFonts w:eastAsia="宋体"/>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r>
        <w:rPr>
          <w:i/>
          <w:lang w:val="en-US"/>
        </w:rPr>
        <w:t>i</w:t>
      </w:r>
      <w:r>
        <w:rPr>
          <w:lang w:eastAsia="zh-CN"/>
        </w:rPr>
        <w:t>.</w:t>
      </w:r>
    </w:p>
    <w:p w:rsidR="00C87199" w:rsidRPr="00AD0CDF" w:rsidRDefault="00C87199" w:rsidP="00C87199">
      <w:pPr>
        <w:rPr>
          <w:rFonts w:eastAsia="宋体"/>
          <w:iCs/>
          <w:vertAlign w:val="subscript"/>
          <w:lang w:val="en-US"/>
        </w:rPr>
      </w:pPr>
      <w:r w:rsidRPr="00AD0CDF">
        <w:rPr>
          <w:rFonts w:eastAsia="宋体"/>
        </w:rPr>
        <w:t>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CSSF</w:t>
      </w:r>
      <w:r w:rsidRPr="00AD0CDF">
        <w:rPr>
          <w:rFonts w:eastAsia="宋体"/>
          <w:vertAlign w:val="subscript"/>
        </w:rPr>
        <w:t>within_gap,I</w:t>
      </w:r>
      <w:r w:rsidRPr="00AD0CDF">
        <w:rPr>
          <w:rFonts w:eastAsia="宋体"/>
        </w:rPr>
        <w:t xml:space="preserve"> for a target measurement object with index </w:t>
      </w:r>
      <w:r w:rsidRPr="00AD0CDF">
        <w:rPr>
          <w:rFonts w:eastAsia="宋体"/>
          <w:i/>
        </w:rPr>
        <w:t>i</w:t>
      </w:r>
      <w:r w:rsidRPr="00AD0CDF">
        <w:rPr>
          <w:rFonts w:eastAsia="宋体"/>
          <w:iCs/>
        </w:rPr>
        <w:t xml:space="preserve">.]. In case of collision between concurrent measurement gaps, some measurement gap occasions may be dropped according to clause [9.1.X2.x]. </w:t>
      </w:r>
      <w:r w:rsidRPr="00AD0CDF">
        <w:rPr>
          <w:rFonts w:eastAsia="宋体"/>
          <w:iCs/>
          <w:lang w:val="en-US"/>
        </w:rPr>
        <w:t>The dropped gap occasions will not be used in deriving CSSF</w:t>
      </w:r>
      <w:r w:rsidRPr="00AD0CDF">
        <w:rPr>
          <w:rFonts w:eastAsia="宋体"/>
          <w:iCs/>
          <w:vertAlign w:val="subscript"/>
          <w:lang w:val="en-US"/>
        </w:rPr>
        <w:t>within_gap,i.</w:t>
      </w:r>
    </w:p>
    <w:p w:rsidR="00C87199" w:rsidRPr="00B44898" w:rsidRDefault="00C87199" w:rsidP="00C87199">
      <w:pPr>
        <w:pStyle w:val="NO"/>
      </w:pPr>
      <w:r w:rsidRPr="00854074">
        <w:t xml:space="preserve">Editor’s note: FFS whether to </w:t>
      </w:r>
      <w:r>
        <w:t xml:space="preserve">remove [ ] or </w:t>
      </w:r>
      <w:r w:rsidRPr="00854074">
        <w:t>revi</w:t>
      </w:r>
      <w:r>
        <w:t>se the sentence in [ ] after RAN2 concludes the implementation on RRC association.</w:t>
      </w:r>
    </w:p>
    <w:p w:rsidR="00C87199" w:rsidRDefault="00C87199" w:rsidP="00C87199">
      <w:pPr>
        <w:rPr>
          <w:noProof/>
        </w:rPr>
      </w:pPr>
      <w:r w:rsidRPr="00DC058A">
        <w:rPr>
          <w:noProof/>
        </w:rPr>
        <w:lastRenderedPageBreak/>
        <w:t xml:space="preserve">If measurement object </w:t>
      </w:r>
      <w:r w:rsidRPr="00DC058A">
        <w:rPr>
          <w:i/>
          <w:noProof/>
        </w:rPr>
        <w:t>i</w:t>
      </w:r>
      <w:r w:rsidRPr="00DC058A">
        <w:rPr>
          <w:noProof/>
        </w:rPr>
        <w:t xml:space="preserve"> refers to </w:t>
      </w:r>
      <w:r>
        <w:rPr>
          <w:noProof/>
        </w:rPr>
        <w:t>a long-periodicity measurement which is any of:</w:t>
      </w:r>
    </w:p>
    <w:p w:rsidR="00C87199" w:rsidRDefault="00C87199" w:rsidP="00C87199">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rsidR="00C87199" w:rsidRDefault="00C87199" w:rsidP="00C87199">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rsidR="00C87199" w:rsidRDefault="00C87199" w:rsidP="00C87199">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rsidR="00C87199" w:rsidRPr="00B613EC" w:rsidRDefault="00C87199" w:rsidP="00C87199">
      <w:pPr>
        <w:pStyle w:val="TH"/>
      </w:pPr>
      <w:bookmarkStart w:id="20" w:name="_Hlk51941956"/>
      <w:r w:rsidRPr="00B613EC">
        <w:rPr>
          <w:snapToGrid w:val="0"/>
        </w:rPr>
        <w:t>Table 9.1.5.2.</w:t>
      </w:r>
      <w:r>
        <w:rPr>
          <w:snapToGrid w:val="0"/>
        </w:rPr>
        <w:t>2</w:t>
      </w:r>
      <w:r w:rsidRPr="00B613EC">
        <w:rPr>
          <w:snapToGrid w:val="0"/>
        </w:rPr>
        <w:t xml:space="preserve">-1: </w:t>
      </w:r>
      <w:r>
        <w:rPr>
          <w:snapToGrid w:val="0"/>
        </w:rPr>
        <w:t>void</w:t>
      </w:r>
      <w:r>
        <w:t xml:space="preserve"> </w:t>
      </w:r>
    </w:p>
    <w:p w:rsidR="00C87199" w:rsidRDefault="00C87199" w:rsidP="00C87199">
      <w:r w:rsidRPr="002B4D79">
        <w:t>When multiple positioning frequency layers are configured,</w:t>
      </w:r>
    </w:p>
    <w:p w:rsidR="00C87199" w:rsidRDefault="00C87199" w:rsidP="00C87199">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rsidR="00C87199" w:rsidRPr="002B4D79" w:rsidRDefault="00C87199" w:rsidP="00C87199">
      <w:pPr>
        <w:pStyle w:val="B10"/>
        <w:rPr>
          <w:lang w:eastAsia="zh-CN"/>
        </w:rPr>
      </w:pPr>
      <w:r>
        <w:rPr>
          <w:noProof/>
        </w:rPr>
        <w:t>-</w:t>
      </w:r>
      <w:r>
        <w:rPr>
          <w:noProof/>
        </w:rPr>
        <w:tab/>
      </w:r>
      <w:r w:rsidRPr="00207299">
        <w:rPr>
          <w:noProof/>
        </w:rPr>
        <w:t>for each RRM frequency layer i, CSSFwithin_gap,i is derived as follows:</w:t>
      </w:r>
    </w:p>
    <w:p w:rsidR="00C87199" w:rsidRDefault="00C87199" w:rsidP="00C87199">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rsidR="00C87199" w:rsidRPr="00DC058A" w:rsidRDefault="00C87199" w:rsidP="00C87199">
      <w:pPr>
        <w:rPr>
          <w:noProof/>
        </w:rPr>
      </w:pPr>
      <w:r w:rsidRPr="009C5807">
        <w:rPr>
          <w:noProof/>
        </w:rPr>
        <w:t>-</w:t>
      </w:r>
      <w:r w:rsidRPr="009C5807">
        <w:rPr>
          <w:noProof/>
        </w:rPr>
        <w:tab/>
      </w:r>
      <w:r w:rsidRPr="00207299">
        <w:rPr>
          <w:lang w:eastAsia="ko-KR"/>
        </w:rPr>
        <w:t>CSSF</w:t>
      </w:r>
      <w:r w:rsidRPr="00207299">
        <w:rPr>
          <w:vertAlign w:val="subscript"/>
          <w:lang w:eastAsia="ko-KR"/>
        </w:rPr>
        <w:t>within_gap,i</w:t>
      </w:r>
      <w:r w:rsidRPr="00207299">
        <w:rPr>
          <w:lang w:eastAsia="ko-KR"/>
        </w:rPr>
        <w:t>= max(CSSF</w:t>
      </w:r>
      <w:r w:rsidRPr="00207299">
        <w:rPr>
          <w:vertAlign w:val="subscript"/>
          <w:lang w:eastAsia="ko-KR"/>
        </w:rPr>
        <w:t>within_gap,i,k</w:t>
      </w:r>
      <w:r w:rsidRPr="00207299">
        <w:rPr>
          <w:lang w:eastAsia="ko-KR"/>
        </w:rPr>
        <w:t xml:space="preserve">), where </w:t>
      </w:r>
      <w:r w:rsidRPr="00207299">
        <w:rPr>
          <w:i/>
          <w:iCs/>
          <w:lang w:eastAsia="ko-KR"/>
        </w:rPr>
        <w:t>k</w:t>
      </w:r>
      <w:r w:rsidRPr="00207299">
        <w:rPr>
          <w:lang w:eastAsia="ko-KR"/>
        </w:rPr>
        <w:t>=0…K-1, and K is the number of configured positioning frequency layers.</w:t>
      </w: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rsidR="00C87199" w:rsidRPr="008618B6" w:rsidRDefault="00C87199" w:rsidP="00C87199">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rsidR="00C87199" w:rsidRPr="003362AA" w:rsidRDefault="00C87199" w:rsidP="00C87199">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rsidR="00C87199" w:rsidRPr="008618B6" w:rsidRDefault="00C87199" w:rsidP="00C87199">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rsidR="00C87199" w:rsidRPr="008C6DE4" w:rsidRDefault="00C87199" w:rsidP="00C87199">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rsidR="00C87199" w:rsidRPr="008C6DE4" w:rsidRDefault="00C87199" w:rsidP="00C87199">
      <w:pPr>
        <w:pStyle w:val="B10"/>
        <w:rPr>
          <w:noProof/>
        </w:rPr>
      </w:pPr>
      <w:r w:rsidRPr="00DC058A">
        <w:rPr>
          <w:noProof/>
        </w:rPr>
        <w:t>-</w:t>
      </w:r>
      <w:r w:rsidRPr="00DC058A">
        <w:rPr>
          <w:noProof/>
        </w:rPr>
        <w:tab/>
      </w:r>
      <w:r>
        <w:rPr>
          <w:noProof/>
        </w:rPr>
        <w:t>An NR PRS-based measurement is a candidate to be measured in a gap is TBD.</w:t>
      </w:r>
    </w:p>
    <w:p w:rsidR="00C87199" w:rsidRDefault="00C87199" w:rsidP="00C87199">
      <w:pPr>
        <w:pStyle w:val="B10"/>
        <w:rPr>
          <w:noProof/>
        </w:rPr>
      </w:pPr>
      <w:r w:rsidRPr="00DC058A">
        <w:rPr>
          <w:noProof/>
        </w:rPr>
        <w:lastRenderedPageBreak/>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rsidR="00C87199" w:rsidRPr="00DC058A" w:rsidRDefault="00C87199" w:rsidP="00C87199">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C87199" w:rsidRPr="008618B6" w:rsidRDefault="00C87199" w:rsidP="00C87199">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rsidR="00C87199" w:rsidRPr="003362AA" w:rsidRDefault="00C87199" w:rsidP="00C87199">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rsidR="00C87199" w:rsidRPr="008618B6" w:rsidRDefault="00C87199" w:rsidP="00C87199">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rsidR="00C87199" w:rsidRPr="008618B6" w:rsidRDefault="00C87199" w:rsidP="00C87199">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rsidR="00C87199" w:rsidRPr="00DC058A" w:rsidRDefault="00C87199" w:rsidP="00C87199">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rsidR="00C87199" w:rsidRPr="00DC058A" w:rsidRDefault="00C87199" w:rsidP="00C87199">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C87199" w:rsidRPr="00DC058A" w:rsidRDefault="00C87199" w:rsidP="00C87199">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rsidR="00C87199" w:rsidRPr="00DC058A" w:rsidRDefault="00C87199" w:rsidP="00C87199">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rsidR="00C87199" w:rsidRPr="00DC058A" w:rsidRDefault="00C87199" w:rsidP="00C87199">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r w:rsidRPr="00DC058A">
        <w:rPr>
          <w:vertAlign w:val="subscript"/>
        </w:rPr>
        <w:t>within_gap,i</w:t>
      </w:r>
      <w:r w:rsidRPr="00DC058A">
        <w:rPr>
          <w:noProof/>
        </w:rPr>
        <w:t xml:space="preserve"> is the maximum among</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rsidR="00C87199" w:rsidRPr="00DC058A" w:rsidRDefault="00C87199" w:rsidP="00C87199">
      <w:pPr>
        <w:pStyle w:val="B10"/>
        <w:rPr>
          <w:noProof/>
        </w:rPr>
      </w:pPr>
      <w:r w:rsidRPr="00DC058A">
        <w:rPr>
          <w:noProof/>
        </w:rPr>
        <w:lastRenderedPageBreak/>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rsidR="00C87199" w:rsidRPr="008618B6" w:rsidRDefault="00C87199" w:rsidP="00C87199">
      <w:pPr>
        <w:rPr>
          <w:noProof/>
        </w:rPr>
      </w:pPr>
      <w:bookmarkStart w:id="21" w:name="_Toc535476014"/>
      <w:bookmarkEnd w:id="20"/>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rsidR="00C87199" w:rsidRPr="009C5807" w:rsidRDefault="00C87199" w:rsidP="00C87199">
      <w:pPr>
        <w:pStyle w:val="5"/>
      </w:pPr>
      <w:r w:rsidRPr="009C5807">
        <w:t>9.1.5.2.</w:t>
      </w:r>
      <w:r w:rsidRPr="009C5807">
        <w:rPr>
          <w:lang w:eastAsia="zh-CN"/>
        </w:rPr>
        <w:t>3</w:t>
      </w:r>
      <w:r w:rsidRPr="009C5807">
        <w:tab/>
      </w:r>
      <w:bookmarkEnd w:id="21"/>
      <w:r w:rsidRPr="009C5807">
        <w:rPr>
          <w:lang w:eastAsia="zh-CN"/>
        </w:rPr>
        <w:t>NE-DC</w:t>
      </w:r>
      <w:r w:rsidRPr="009C5807">
        <w:t>: carrier-specific scaling factor for SSB-based</w:t>
      </w:r>
      <w:r>
        <w:t xml:space="preserve"> and CSI-RS based L3</w:t>
      </w:r>
      <w:r w:rsidRPr="009C5807">
        <w:t xml:space="preserve"> measurements performed within gaps</w:t>
      </w:r>
    </w:p>
    <w:p w:rsidR="00C87199" w:rsidRPr="00DC058A" w:rsidRDefault="00C87199" w:rsidP="00C87199">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rsidR="00C87199" w:rsidRDefault="00C87199" w:rsidP="00C87199">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where</w:t>
      </w:r>
      <w:r w:rsidRPr="00ED75AF">
        <w:rPr>
          <w:lang w:eastAsia="zh-CN"/>
        </w:rPr>
        <w:t xml:space="preserve"> </w:t>
      </w:r>
    </w:p>
    <w:p w:rsidR="00C87199" w:rsidRDefault="00C87199" w:rsidP="00C87199">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rsidR="00C87199" w:rsidRDefault="00C87199" w:rsidP="00C87199">
      <w:pPr>
        <w:pStyle w:val="B10"/>
        <w:rPr>
          <w:noProof/>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r>
        <w:rPr>
          <w:i/>
          <w:lang w:val="en-US"/>
        </w:rPr>
        <w:t>i</w:t>
      </w:r>
      <w:r>
        <w:rPr>
          <w:lang w:eastAsia="zh-CN"/>
        </w:rPr>
        <w:t>.</w:t>
      </w:r>
    </w:p>
    <w:p w:rsidR="00C87199" w:rsidRDefault="00C87199" w:rsidP="00C87199">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rsidR="00C87199" w:rsidRDefault="00C87199" w:rsidP="00C87199">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rsidR="00C87199" w:rsidRDefault="00C87199" w:rsidP="00C87199">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rsidR="00C87199" w:rsidRPr="00F01E52" w:rsidRDefault="00C87199" w:rsidP="00C87199">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rsidR="00C87199" w:rsidRPr="002B4D79" w:rsidRDefault="00C87199" w:rsidP="00C87199">
      <w:pPr>
        <w:rPr>
          <w:lang w:eastAsia="zh-CN"/>
        </w:rPr>
      </w:pPr>
      <w:r w:rsidRPr="002B4D79">
        <w:t xml:space="preserve">When multiple positioning frequency layers are configured, </w:t>
      </w:r>
    </w:p>
    <w:p w:rsidR="00C87199" w:rsidRDefault="00C87199" w:rsidP="00C87199">
      <w:pPr>
        <w:pStyle w:val="B10"/>
        <w:rPr>
          <w:i/>
          <w:iCs/>
        </w:rPr>
      </w:pPr>
      <w:r>
        <w:rPr>
          <w:noProof/>
        </w:rPr>
        <w:t>-</w:t>
      </w:r>
      <w:r>
        <w:rPr>
          <w:noProof/>
        </w:rPr>
        <w:tab/>
      </w:r>
      <w:r w:rsidRPr="002B4D79">
        <w:rPr>
          <w:lang w:eastAsia="ko-KR"/>
        </w:rPr>
        <w:t xml:space="preserve">for each positioning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with the following steps assuming no other positioning frequency layer is configured.</w:t>
      </w:r>
    </w:p>
    <w:p w:rsidR="00C87199" w:rsidRPr="002B4D79" w:rsidRDefault="00C87199" w:rsidP="00C87199">
      <w:pPr>
        <w:pStyle w:val="B10"/>
        <w:rPr>
          <w:lang w:eastAsia="zh-CN"/>
        </w:rPr>
      </w:pPr>
      <w:r>
        <w:rPr>
          <w:noProof/>
        </w:rPr>
        <w:lastRenderedPageBreak/>
        <w:t>-</w:t>
      </w:r>
      <w:r>
        <w:rPr>
          <w:noProof/>
        </w:rPr>
        <w:tab/>
      </w:r>
      <w:r w:rsidRPr="002B4D79">
        <w:rPr>
          <w:lang w:eastAsia="ko-KR"/>
        </w:rPr>
        <w:t xml:space="preserve">for each RRM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w:t>
      </w:r>
    </w:p>
    <w:p w:rsidR="00C87199" w:rsidRDefault="00C87199" w:rsidP="00C87199">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rsidR="00C87199" w:rsidRDefault="00C87199" w:rsidP="00C87199">
      <w:pPr>
        <w:pStyle w:val="B20"/>
        <w:rPr>
          <w:noProof/>
        </w:rPr>
      </w:pPr>
      <w:r w:rsidRPr="009C5807">
        <w:rPr>
          <w:noProof/>
        </w:rPr>
        <w:t>-</w:t>
      </w:r>
      <w:r w:rsidRPr="009C5807">
        <w:rPr>
          <w:noProof/>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rsidR="00C87199" w:rsidRPr="00DC058A" w:rsidRDefault="00C87199" w:rsidP="00C87199">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rsidR="00C87199" w:rsidRDefault="00C87199" w:rsidP="00C87199">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rsidR="00C87199" w:rsidRPr="008618B6" w:rsidRDefault="00C87199" w:rsidP="00C87199">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rsidR="00C87199" w:rsidRPr="008C6DE4" w:rsidRDefault="00C87199" w:rsidP="00C87199">
      <w:pPr>
        <w:pStyle w:val="B10"/>
        <w:rPr>
          <w:noProof/>
        </w:rPr>
      </w:pPr>
      <w:r w:rsidRPr="008C6DE4">
        <w:rPr>
          <w:noProof/>
        </w:rPr>
        <w:t>-</w:t>
      </w:r>
      <w:r w:rsidRPr="008C6DE4">
        <w:rPr>
          <w:noProof/>
        </w:rPr>
        <w:tab/>
        <w:t>An inter-RAT measurement object is a candidate to be measured in all measurement gaps.</w:t>
      </w:r>
    </w:p>
    <w:p w:rsidR="00C87199" w:rsidRPr="00DC058A" w:rsidRDefault="00C87199" w:rsidP="00C87199">
      <w:pPr>
        <w:pStyle w:val="B10"/>
        <w:rPr>
          <w:noProof/>
        </w:rPr>
      </w:pPr>
      <w:r w:rsidRPr="00DC058A">
        <w:rPr>
          <w:noProof/>
        </w:rPr>
        <w:t>-</w:t>
      </w:r>
      <w:r w:rsidRPr="00DC058A">
        <w:rPr>
          <w:noProof/>
        </w:rPr>
        <w:tab/>
        <w:t>An inter-frequency E-UTRA measurement object is a candidate to be measured in all measurement gaps.</w:t>
      </w:r>
    </w:p>
    <w:p w:rsidR="00C87199" w:rsidRPr="008C6DE4" w:rsidRDefault="00C87199" w:rsidP="00C87199">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rsidR="00C87199" w:rsidRPr="00DC058A" w:rsidRDefault="00C87199" w:rsidP="00C87199">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C87199" w:rsidRPr="00DC058A" w:rsidRDefault="00C87199" w:rsidP="00C87199">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rsidR="00C87199" w:rsidRPr="00DC058A" w:rsidRDefault="00C87199" w:rsidP="00C87199">
      <w:pPr>
        <w:pStyle w:val="B20"/>
        <w:rPr>
          <w:noProof/>
        </w:rPr>
      </w:pPr>
      <w:r w:rsidRPr="00DC058A">
        <w:tab/>
      </w:r>
      <w:r w:rsidRPr="00DC058A">
        <w:rPr>
          <w:noProof/>
          <w:lang w:eastAsia="zh-CN"/>
        </w:rPr>
        <w:t>FR1</w:t>
      </w:r>
      <w:r w:rsidRPr="00DC058A">
        <w:rPr>
          <w:noProof/>
        </w:rPr>
        <w:t xml:space="preserve"> and FR2 intrafrequency measurement objects belong to group A</w:t>
      </w:r>
    </w:p>
    <w:p w:rsidR="00C87199" w:rsidRPr="00DC058A" w:rsidRDefault="00C87199" w:rsidP="00C87199">
      <w:pPr>
        <w:pStyle w:val="B20"/>
        <w:rPr>
          <w:noProof/>
        </w:rPr>
      </w:pPr>
      <w:r w:rsidRPr="00DC058A">
        <w:tab/>
      </w:r>
      <w:r w:rsidRPr="00DC058A">
        <w:rPr>
          <w:noProof/>
        </w:rPr>
        <w:t>Interfrequency and interRAT measurement objects belong to group B</w:t>
      </w:r>
    </w:p>
    <w:p w:rsidR="00C87199" w:rsidRPr="008618B6" w:rsidRDefault="00C87199" w:rsidP="00C87199">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w:t>
      </w:r>
      <w:r w:rsidRPr="008618B6">
        <w:rPr>
          <w:noProof/>
        </w:rPr>
        <w:lastRenderedPageBreak/>
        <w:t xml:space="preserve">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rsidR="00C87199" w:rsidRPr="008618B6" w:rsidRDefault="00C87199" w:rsidP="00C87199">
      <w:pPr>
        <w:pStyle w:val="B30"/>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rsidR="00C87199" w:rsidRPr="00DC058A" w:rsidRDefault="00C87199" w:rsidP="00C87199">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rsidR="00C87199" w:rsidRPr="00DC058A" w:rsidRDefault="00C87199" w:rsidP="00C87199">
      <w:pPr>
        <w:pStyle w:val="B20"/>
        <w:rPr>
          <w:noProof/>
        </w:rPr>
      </w:pPr>
      <w:r w:rsidRPr="00DC058A">
        <w:rPr>
          <w:noProof/>
          <w:lang w:eastAsia="zh-CN"/>
        </w:rPr>
        <w:tab/>
        <w:t>FR1</w:t>
      </w:r>
      <w:r w:rsidRPr="00DC058A">
        <w:rPr>
          <w:noProof/>
        </w:rPr>
        <w:t xml:space="preserve"> intrafrequency measurement objects belong to group A</w:t>
      </w:r>
    </w:p>
    <w:p w:rsidR="00C87199" w:rsidRPr="00DC058A" w:rsidRDefault="00C87199" w:rsidP="00C87199">
      <w:pPr>
        <w:pStyle w:val="B20"/>
        <w:rPr>
          <w:noProof/>
        </w:rPr>
      </w:pPr>
      <w:r w:rsidRPr="00DC058A">
        <w:rPr>
          <w:noProof/>
        </w:rPr>
        <w:tab/>
        <w:t>FR2 intrafrequency measurement objects belong to group B</w:t>
      </w:r>
    </w:p>
    <w:p w:rsidR="00C87199" w:rsidRPr="008618B6" w:rsidRDefault="00C87199" w:rsidP="00C87199">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rsidR="00C87199" w:rsidRPr="008618B6" w:rsidRDefault="00C87199" w:rsidP="00C87199">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rsidR="00C87199" w:rsidRPr="00DC058A" w:rsidRDefault="00C87199" w:rsidP="00C87199">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C87199" w:rsidRPr="00DC058A" w:rsidRDefault="00C87199" w:rsidP="00C87199">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rsidR="00C87199" w:rsidRPr="00DC058A" w:rsidRDefault="00C87199" w:rsidP="00C87199">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C87199" w:rsidRPr="00DC058A" w:rsidRDefault="00C87199" w:rsidP="00C87199">
      <w:pPr>
        <w:pStyle w:val="B10"/>
        <w:rPr>
          <w:noProof/>
        </w:rPr>
      </w:pPr>
      <w:r w:rsidRPr="00DC058A">
        <w:rPr>
          <w:noProof/>
        </w:rPr>
        <w:t xml:space="preserve">If </w:t>
      </w:r>
      <w:r w:rsidRPr="00DC058A">
        <w:rPr>
          <w:i/>
        </w:rPr>
        <w:t>measGapSharingScheme</w:t>
      </w:r>
      <w:r w:rsidRPr="00DC058A">
        <w:rPr>
          <w:noProof/>
        </w:rPr>
        <w:t xml:space="preserve"> is not equal sharing and</w:t>
      </w:r>
    </w:p>
    <w:p w:rsidR="00C87199" w:rsidRPr="00DC058A" w:rsidRDefault="00C87199" w:rsidP="00C87199">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87199" w:rsidRPr="00DC058A" w:rsidRDefault="00C87199" w:rsidP="00C87199">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rsidR="00C87199" w:rsidRPr="00DC058A" w:rsidRDefault="00C87199" w:rsidP="00C87199">
      <w:pPr>
        <w:pStyle w:val="B10"/>
        <w:rPr>
          <w:noProof/>
        </w:rPr>
      </w:pPr>
      <w:r w:rsidRPr="00DC058A">
        <w:lastRenderedPageBreak/>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rsidR="00C87199" w:rsidRPr="009C5807" w:rsidRDefault="00C87199" w:rsidP="00C87199">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rsidR="00C87199" w:rsidRPr="00DC058A" w:rsidRDefault="00C87199" w:rsidP="00C87199">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rsidR="00C87199" w:rsidRDefault="00C87199" w:rsidP="00C87199">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where</w:t>
      </w:r>
      <w:r w:rsidRPr="00ED75AF">
        <w:rPr>
          <w:lang w:eastAsia="zh-CN"/>
        </w:rPr>
        <w:t xml:space="preserve"> </w:t>
      </w:r>
    </w:p>
    <w:p w:rsidR="00C87199" w:rsidRDefault="00C87199" w:rsidP="00C87199">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rsidR="00C87199" w:rsidRDefault="00C87199" w:rsidP="00C87199">
      <w:pPr>
        <w:pStyle w:val="B10"/>
        <w:rPr>
          <w:noProof/>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r>
        <w:rPr>
          <w:i/>
          <w:lang w:val="en-US"/>
        </w:rPr>
        <w:t>i</w:t>
      </w:r>
      <w:r>
        <w:rPr>
          <w:lang w:eastAsia="zh-CN"/>
        </w:rPr>
        <w:t>.</w:t>
      </w:r>
    </w:p>
    <w:p w:rsidR="00C87199" w:rsidRDefault="00C87199" w:rsidP="00C87199">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rsidR="00C87199" w:rsidRDefault="00C87199" w:rsidP="00C87199">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rsidR="00C87199" w:rsidRDefault="00C87199" w:rsidP="00C87199">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rsidR="00C87199" w:rsidRPr="00F01E52" w:rsidRDefault="00C87199" w:rsidP="00C87199">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rsidR="00C87199" w:rsidRPr="002B4D79" w:rsidRDefault="00C87199" w:rsidP="00C87199">
      <w:pPr>
        <w:rPr>
          <w:lang w:eastAsia="zh-CN"/>
        </w:rPr>
      </w:pPr>
      <w:r w:rsidRPr="002B4D79">
        <w:t xml:space="preserve">When multiple positioning frequency layers are configured, </w:t>
      </w:r>
    </w:p>
    <w:p w:rsidR="00C87199" w:rsidRDefault="00C87199" w:rsidP="00C87199">
      <w:pPr>
        <w:pStyle w:val="B10"/>
        <w:rPr>
          <w:i/>
          <w:iCs/>
        </w:rPr>
      </w:pPr>
      <w:r>
        <w:rPr>
          <w:noProof/>
        </w:rPr>
        <w:t>-</w:t>
      </w:r>
      <w:r>
        <w:rPr>
          <w:noProof/>
        </w:rPr>
        <w:tab/>
      </w:r>
      <w:r w:rsidRPr="002B4D79">
        <w:rPr>
          <w:lang w:eastAsia="ko-KR"/>
        </w:rPr>
        <w:t xml:space="preserve">for each positioning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with the following steps assuming no other positioning frequency layer is configured.</w:t>
      </w:r>
    </w:p>
    <w:p w:rsidR="00C87199" w:rsidRPr="002B4D79" w:rsidRDefault="00C87199" w:rsidP="00C87199">
      <w:pPr>
        <w:pStyle w:val="B10"/>
        <w:rPr>
          <w:lang w:eastAsia="zh-CN"/>
        </w:rPr>
      </w:pPr>
      <w:r>
        <w:rPr>
          <w:noProof/>
        </w:rPr>
        <w:t>-</w:t>
      </w:r>
      <w:r>
        <w:rPr>
          <w:noProof/>
        </w:rPr>
        <w:tab/>
      </w:r>
      <w:r w:rsidRPr="002B4D79">
        <w:rPr>
          <w:lang w:eastAsia="ko-KR"/>
        </w:rPr>
        <w:t xml:space="preserve">for each RRM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w:t>
      </w:r>
    </w:p>
    <w:p w:rsidR="00C87199" w:rsidRDefault="00C87199" w:rsidP="00C87199">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rsidR="00C87199" w:rsidRDefault="00C87199" w:rsidP="00C87199">
      <w:pPr>
        <w:pStyle w:val="B20"/>
        <w:rPr>
          <w:noProof/>
        </w:rPr>
      </w:pPr>
      <w:r w:rsidRPr="009C5807">
        <w:rPr>
          <w:noProof/>
        </w:rPr>
        <w:t>-</w:t>
      </w:r>
      <w:r w:rsidRPr="009C5807">
        <w:rPr>
          <w:noProof/>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rsidR="00C87199" w:rsidRPr="00DC058A" w:rsidRDefault="00C87199" w:rsidP="00C87199">
      <w:pPr>
        <w:rPr>
          <w:noProof/>
        </w:rPr>
      </w:pPr>
      <w:r w:rsidRPr="00DC058A">
        <w:rPr>
          <w:noProof/>
        </w:rPr>
        <w:lastRenderedPageBreak/>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rsidR="00C87199" w:rsidRPr="008618B6" w:rsidRDefault="00C87199" w:rsidP="00C87199">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rsidR="00C87199" w:rsidRPr="008618B6" w:rsidRDefault="00C87199" w:rsidP="00C87199">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rsidR="00C87199" w:rsidRPr="008C6DE4" w:rsidRDefault="00C87199" w:rsidP="00C87199">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rsidR="00C87199" w:rsidRPr="00DC058A" w:rsidRDefault="00C87199" w:rsidP="00C87199">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rsidR="00C87199" w:rsidRPr="00DC058A" w:rsidRDefault="00C87199" w:rsidP="00C87199">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rsidR="00C87199" w:rsidRPr="00DC058A" w:rsidRDefault="00C87199" w:rsidP="00C87199">
      <w:pPr>
        <w:pStyle w:val="B20"/>
        <w:rPr>
          <w:noProof/>
        </w:rPr>
      </w:pPr>
      <w:r w:rsidRPr="00DC058A">
        <w:tab/>
      </w:r>
      <w:r w:rsidRPr="00DC058A">
        <w:rPr>
          <w:noProof/>
          <w:lang w:eastAsia="zh-CN"/>
        </w:rPr>
        <w:t>FR1</w:t>
      </w:r>
      <w:r w:rsidRPr="00DC058A">
        <w:rPr>
          <w:noProof/>
        </w:rPr>
        <w:t xml:space="preserve"> and FR2 intrafrequency measurement objects belong to group A</w:t>
      </w:r>
    </w:p>
    <w:p w:rsidR="00C87199" w:rsidRPr="00DC058A" w:rsidRDefault="00C87199" w:rsidP="00C87199">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rsidR="00C87199" w:rsidRPr="008618B6" w:rsidRDefault="00C87199" w:rsidP="00C87199">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rsidR="00C87199" w:rsidRPr="008618B6" w:rsidRDefault="00C87199" w:rsidP="00C87199">
      <w:pPr>
        <w:pStyle w:val="B20"/>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rsidR="00C87199" w:rsidRPr="00DC058A" w:rsidRDefault="00C87199" w:rsidP="00C87199">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rsidR="00C87199" w:rsidRPr="00DC058A" w:rsidRDefault="00C87199" w:rsidP="00C87199">
      <w:pPr>
        <w:pStyle w:val="B20"/>
        <w:rPr>
          <w:noProof/>
        </w:rPr>
      </w:pPr>
      <w:r w:rsidRPr="00DC058A">
        <w:lastRenderedPageBreak/>
        <w:tab/>
      </w:r>
      <w:r w:rsidRPr="00DC058A">
        <w:rPr>
          <w:noProof/>
          <w:lang w:eastAsia="zh-CN"/>
        </w:rPr>
        <w:t>FR1</w:t>
      </w:r>
      <w:r w:rsidRPr="00DC058A">
        <w:rPr>
          <w:noProof/>
        </w:rPr>
        <w:t xml:space="preserve"> intrafrequency measurement objects belong to group A</w:t>
      </w:r>
    </w:p>
    <w:p w:rsidR="00C87199" w:rsidRPr="00DC058A" w:rsidRDefault="00C87199" w:rsidP="00C87199">
      <w:pPr>
        <w:pStyle w:val="B20"/>
        <w:rPr>
          <w:noProof/>
        </w:rPr>
      </w:pPr>
      <w:r w:rsidRPr="00DC058A">
        <w:tab/>
      </w:r>
      <w:r w:rsidRPr="00DC058A">
        <w:rPr>
          <w:noProof/>
        </w:rPr>
        <w:t>FR2 intrafrequency measurement objects belong to group B</w:t>
      </w:r>
    </w:p>
    <w:p w:rsidR="00C87199" w:rsidRPr="008618B6" w:rsidRDefault="00C87199" w:rsidP="00C87199">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rsidR="00C87199" w:rsidRPr="008618B6" w:rsidRDefault="00C87199" w:rsidP="00C87199">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rsidR="00C87199" w:rsidRPr="00DC058A" w:rsidRDefault="00C87199" w:rsidP="00C87199">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rsidR="00C87199" w:rsidRPr="00DC058A" w:rsidRDefault="00C87199" w:rsidP="00C87199">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rsidR="00C87199" w:rsidRPr="00DC058A" w:rsidRDefault="00C87199" w:rsidP="00C87199">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rsidR="00C87199" w:rsidRPr="00DC058A" w:rsidRDefault="00C87199" w:rsidP="00C87199">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rsidR="00C87199" w:rsidRPr="00DC058A" w:rsidRDefault="00C87199" w:rsidP="00C87199">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rsidR="00C87199" w:rsidRPr="00DC058A" w:rsidRDefault="00C87199" w:rsidP="00C87199">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rsidR="00C87199" w:rsidRPr="00DC058A" w:rsidRDefault="00C87199" w:rsidP="00C87199">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rsidR="00C87199" w:rsidRDefault="00C87199" w:rsidP="00C87199">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rsidR="004C6536" w:rsidRPr="00C87199" w:rsidRDefault="004C6536" w:rsidP="004C6536">
      <w:pPr>
        <w:rPr>
          <w:rFonts w:eastAsiaTheme="minorEastAsia"/>
          <w:lang w:eastAsia="zh-CN"/>
        </w:rPr>
      </w:pPr>
    </w:p>
    <w:p w:rsidR="004330A7" w:rsidRPr="00E55650" w:rsidRDefault="004330A7" w:rsidP="00E55650">
      <w:pPr>
        <w:pStyle w:val="2"/>
        <w:rPr>
          <w:rFonts w:ascii="Times New Roman" w:hAnsi="Times New Roman" w:cs="Times New Roman"/>
          <w:color w:val="FF0000"/>
        </w:rPr>
      </w:pPr>
      <w:r w:rsidRPr="00E55650">
        <w:rPr>
          <w:rFonts w:ascii="Times New Roman" w:hAnsi="Times New Roman" w:cs="Times New Roman"/>
          <w:color w:val="FF0000"/>
          <w:lang w:eastAsia="zh-CN"/>
        </w:rPr>
        <w:t>&lt;&lt; End of Change&gt;&gt;</w:t>
      </w:r>
    </w:p>
    <w:p w:rsidR="00F70604" w:rsidRPr="00206F2F" w:rsidRDefault="00F70604"/>
    <w:sectPr w:rsidR="00F70604" w:rsidRPr="00206F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083" w:rsidRDefault="00610083">
      <w:r>
        <w:separator/>
      </w:r>
    </w:p>
  </w:endnote>
  <w:endnote w:type="continuationSeparator" w:id="0">
    <w:p w:rsidR="00610083" w:rsidRDefault="0061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Helvetica">
    <w:panose1 w:val="020B05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083" w:rsidRDefault="00610083">
      <w:r>
        <w:separator/>
      </w:r>
    </w:p>
  </w:footnote>
  <w:footnote w:type="continuationSeparator" w:id="0">
    <w:p w:rsidR="00610083" w:rsidRDefault="00610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3D6C" w:rsidRDefault="00563D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5"/>
  </w:num>
  <w:num w:numId="3">
    <w:abstractNumId w:val="5"/>
  </w:num>
  <w:num w:numId="4">
    <w:abstractNumId w:val="10"/>
  </w:num>
  <w:num w:numId="5">
    <w:abstractNumId w:val="4"/>
  </w:num>
  <w:num w:numId="6">
    <w:abstractNumId w:val="16"/>
  </w:num>
  <w:num w:numId="7">
    <w:abstractNumId w:val="21"/>
  </w:num>
  <w:num w:numId="8">
    <w:abstractNumId w:val="7"/>
  </w:num>
  <w:num w:numId="9">
    <w:abstractNumId w:val="8"/>
  </w:num>
  <w:num w:numId="10">
    <w:abstractNumId w:val="0"/>
  </w:num>
  <w:num w:numId="11">
    <w:abstractNumId w:val="9"/>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6"/>
  </w:num>
  <w:num w:numId="20">
    <w:abstractNumId w:val="22"/>
  </w:num>
  <w:num w:numId="21">
    <w:abstractNumId w:val="17"/>
  </w:num>
  <w:num w:numId="22">
    <w:abstractNumId w:val="12"/>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100"/>
    <w:rsid w:val="00035CCC"/>
    <w:rsid w:val="000376D2"/>
    <w:rsid w:val="00061100"/>
    <w:rsid w:val="000A0407"/>
    <w:rsid w:val="000A130F"/>
    <w:rsid w:val="000B7FAF"/>
    <w:rsid w:val="000F24DD"/>
    <w:rsid w:val="00107901"/>
    <w:rsid w:val="00111EC0"/>
    <w:rsid w:val="0014294F"/>
    <w:rsid w:val="001A19B0"/>
    <w:rsid w:val="001A57E5"/>
    <w:rsid w:val="001D22A3"/>
    <w:rsid w:val="00206F2F"/>
    <w:rsid w:val="00241120"/>
    <w:rsid w:val="002562CC"/>
    <w:rsid w:val="002B37A7"/>
    <w:rsid w:val="002E1DF8"/>
    <w:rsid w:val="002E7E63"/>
    <w:rsid w:val="002F757A"/>
    <w:rsid w:val="00397773"/>
    <w:rsid w:val="003C6CEE"/>
    <w:rsid w:val="003F68BB"/>
    <w:rsid w:val="00401E41"/>
    <w:rsid w:val="00407A76"/>
    <w:rsid w:val="004330A7"/>
    <w:rsid w:val="00471228"/>
    <w:rsid w:val="00495666"/>
    <w:rsid w:val="004B5D2D"/>
    <w:rsid w:val="004C6536"/>
    <w:rsid w:val="004E3429"/>
    <w:rsid w:val="004E53A7"/>
    <w:rsid w:val="00563D6C"/>
    <w:rsid w:val="00610083"/>
    <w:rsid w:val="006107E2"/>
    <w:rsid w:val="006237B8"/>
    <w:rsid w:val="00634BA0"/>
    <w:rsid w:val="00657E1C"/>
    <w:rsid w:val="00683D32"/>
    <w:rsid w:val="00695310"/>
    <w:rsid w:val="006A569F"/>
    <w:rsid w:val="00715625"/>
    <w:rsid w:val="00761220"/>
    <w:rsid w:val="00780282"/>
    <w:rsid w:val="007A29E2"/>
    <w:rsid w:val="00813887"/>
    <w:rsid w:val="00816C3B"/>
    <w:rsid w:val="00847098"/>
    <w:rsid w:val="00870DD0"/>
    <w:rsid w:val="008B2F8E"/>
    <w:rsid w:val="0092063C"/>
    <w:rsid w:val="00930FE3"/>
    <w:rsid w:val="0094484D"/>
    <w:rsid w:val="00955394"/>
    <w:rsid w:val="009630E7"/>
    <w:rsid w:val="00A625AF"/>
    <w:rsid w:val="00AC1838"/>
    <w:rsid w:val="00AE0B10"/>
    <w:rsid w:val="00AE63F5"/>
    <w:rsid w:val="00B059C2"/>
    <w:rsid w:val="00B26F30"/>
    <w:rsid w:val="00BD4554"/>
    <w:rsid w:val="00C018BB"/>
    <w:rsid w:val="00C22CA0"/>
    <w:rsid w:val="00C27BD4"/>
    <w:rsid w:val="00C47069"/>
    <w:rsid w:val="00C738AD"/>
    <w:rsid w:val="00C87199"/>
    <w:rsid w:val="00C94E18"/>
    <w:rsid w:val="00CB4430"/>
    <w:rsid w:val="00CD3ED1"/>
    <w:rsid w:val="00D073DD"/>
    <w:rsid w:val="00D47DC6"/>
    <w:rsid w:val="00D767B1"/>
    <w:rsid w:val="00D95C11"/>
    <w:rsid w:val="00E016F6"/>
    <w:rsid w:val="00E17D08"/>
    <w:rsid w:val="00E55650"/>
    <w:rsid w:val="00E907CA"/>
    <w:rsid w:val="00ED4B3D"/>
    <w:rsid w:val="00F70604"/>
    <w:rsid w:val="00F7776F"/>
    <w:rsid w:val="00F844DC"/>
    <w:rsid w:val="00FA3B11"/>
    <w:rsid w:val="00FE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0CD40"/>
  <w15:chartTrackingRefBased/>
  <w15:docId w15:val="{11BB0A08-D5FD-4264-A031-65DADB46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C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C871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rsid w:val="002562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1"/>
    <w:unhideWhenUsed/>
    <w:qFormat/>
    <w:rsid w:val="006237B8"/>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6237B8"/>
    <w:pPr>
      <w:spacing w:before="120" w:after="180" w:line="240" w:lineRule="auto"/>
      <w:ind w:left="1418" w:hanging="1418"/>
      <w:outlineLvl w:val="3"/>
    </w:pPr>
    <w:rPr>
      <w:rFonts w:ascii="Arial" w:hAnsi="Arial"/>
      <w:b w:val="0"/>
      <w:bCs w:val="0"/>
      <w:sz w:val="24"/>
      <w:szCs w:val="20"/>
      <w:lang w:eastAsia="en-US"/>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AC1838"/>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C87199"/>
    <w:pPr>
      <w:outlineLvl w:val="5"/>
    </w:pPr>
  </w:style>
  <w:style w:type="paragraph" w:styleId="7">
    <w:name w:val="heading 7"/>
    <w:aliases w:val="L7,Header 7"/>
    <w:basedOn w:val="H6"/>
    <w:next w:val="a"/>
    <w:link w:val="70"/>
    <w:qFormat/>
    <w:rsid w:val="00C87199"/>
    <w:pPr>
      <w:outlineLvl w:val="6"/>
    </w:pPr>
  </w:style>
  <w:style w:type="paragraph" w:styleId="8">
    <w:name w:val="heading 8"/>
    <w:basedOn w:val="1"/>
    <w:next w:val="a"/>
    <w:link w:val="80"/>
    <w:qFormat/>
    <w:rsid w:val="00C87199"/>
    <w:pPr>
      <w:ind w:left="0" w:firstLine="0"/>
      <w:outlineLvl w:val="7"/>
    </w:pPr>
  </w:style>
  <w:style w:type="paragraph" w:styleId="9">
    <w:name w:val="heading 9"/>
    <w:aliases w:val="Figure Heading,FH"/>
    <w:basedOn w:val="8"/>
    <w:next w:val="a"/>
    <w:link w:val="90"/>
    <w:qFormat/>
    <w:rsid w:val="00C8719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237B8"/>
    <w:rPr>
      <w:rFonts w:ascii="Arial" w:hAnsi="Arial" w:cs="Times New Roman"/>
      <w:kern w:val="0"/>
      <w:sz w:val="24"/>
      <w:szCs w:val="20"/>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6237B8"/>
    <w:rPr>
      <w:b/>
      <w:bCs/>
      <w:sz w:val="32"/>
      <w:szCs w:val="32"/>
    </w:rPr>
  </w:style>
  <w:style w:type="paragraph" w:styleId="a3">
    <w:name w:val="Balloon Text"/>
    <w:basedOn w:val="a"/>
    <w:link w:val="a4"/>
    <w:unhideWhenUsed/>
    <w:qFormat/>
    <w:rsid w:val="006237B8"/>
    <w:rPr>
      <w:sz w:val="18"/>
      <w:szCs w:val="18"/>
    </w:rPr>
  </w:style>
  <w:style w:type="character" w:customStyle="1" w:styleId="a4">
    <w:name w:val="批注框文本 字符"/>
    <w:basedOn w:val="a0"/>
    <w:link w:val="a3"/>
    <w:qFormat/>
    <w:rsid w:val="006237B8"/>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6237B8"/>
    <w:pPr>
      <w:widowControl w:val="0"/>
    </w:pPr>
    <w:rPr>
      <w:rFonts w:ascii="Arial" w:eastAsia="PMingLiU" w:hAnsi="Arial" w:cs="Times New Roman"/>
      <w:b/>
      <w:noProof/>
      <w:kern w:val="0"/>
      <w:sz w:val="18"/>
      <w:szCs w:val="20"/>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6237B8"/>
    <w:rPr>
      <w:rFonts w:ascii="Arial" w:eastAsia="PMingLiU" w:hAnsi="Arial" w:cs="Times New Roman"/>
      <w:b/>
      <w:noProof/>
      <w:kern w:val="0"/>
      <w:sz w:val="18"/>
      <w:szCs w:val="20"/>
      <w:lang w:val="en-GB" w:eastAsia="en-US"/>
    </w:rPr>
  </w:style>
  <w:style w:type="paragraph" w:customStyle="1" w:styleId="CRCoverPage">
    <w:name w:val="CR Cover Page"/>
    <w:link w:val="CRCoverPageChar"/>
    <w:qFormat/>
    <w:rsid w:val="006237B8"/>
    <w:pPr>
      <w:spacing w:after="120"/>
    </w:pPr>
    <w:rPr>
      <w:rFonts w:ascii="Arial" w:eastAsia="PMingLiU" w:hAnsi="Arial" w:cs="Times New Roman"/>
      <w:kern w:val="0"/>
      <w:sz w:val="20"/>
      <w:szCs w:val="20"/>
      <w:lang w:val="en-GB" w:eastAsia="en-US"/>
    </w:rPr>
  </w:style>
  <w:style w:type="character" w:styleId="a7">
    <w:name w:val="Hyperlink"/>
    <w:qFormat/>
    <w:rsid w:val="006237B8"/>
    <w:rPr>
      <w:color w:val="0000FF"/>
      <w:u w:val="single"/>
    </w:rPr>
  </w:style>
  <w:style w:type="character" w:customStyle="1" w:styleId="CRCoverPageChar">
    <w:name w:val="CR Cover Page Char"/>
    <w:link w:val="CRCoverPage"/>
    <w:qFormat/>
    <w:rsid w:val="006237B8"/>
    <w:rPr>
      <w:rFonts w:ascii="Arial" w:eastAsia="PMingLiU" w:hAnsi="Arial" w:cs="Times New Roman"/>
      <w:kern w:val="0"/>
      <w:sz w:val="20"/>
      <w:szCs w:val="20"/>
      <w:lang w:val="en-GB" w:eastAsia="en-US"/>
    </w:rPr>
  </w:style>
  <w:style w:type="paragraph" w:styleId="a8">
    <w:name w:val="footer"/>
    <w:aliases w:val="footer odd,footer,fo,pie de página"/>
    <w:basedOn w:val="a"/>
    <w:link w:val="a9"/>
    <w:unhideWhenUsed/>
    <w:rsid w:val="00D073DD"/>
    <w:pPr>
      <w:tabs>
        <w:tab w:val="center" w:pos="4153"/>
        <w:tab w:val="right" w:pos="8306"/>
      </w:tabs>
      <w:snapToGrid w:val="0"/>
    </w:pPr>
    <w:rPr>
      <w:sz w:val="18"/>
      <w:szCs w:val="18"/>
    </w:rPr>
  </w:style>
  <w:style w:type="character" w:customStyle="1" w:styleId="a9">
    <w:name w:val="页脚 字符"/>
    <w:aliases w:val="footer odd 字符,footer 字符,fo 字符,pie de página 字符"/>
    <w:basedOn w:val="a0"/>
    <w:link w:val="a8"/>
    <w:rsid w:val="00D073DD"/>
    <w:rPr>
      <w:sz w:val="18"/>
      <w:szCs w:val="18"/>
    </w:rPr>
  </w:style>
  <w:style w:type="paragraph" w:styleId="a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b"/>
    <w:uiPriority w:val="34"/>
    <w:qFormat/>
    <w:rsid w:val="00206F2F"/>
    <w:pPr>
      <w:ind w:firstLineChars="200" w:firstLine="420"/>
    </w:p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562CC"/>
    <w:rPr>
      <w:rFonts w:asciiTheme="majorHAnsi" w:eastAsiaTheme="majorEastAsia" w:hAnsiTheme="majorHAnsi" w:cstheme="majorBidi"/>
      <w:b/>
      <w:bCs/>
      <w:sz w:val="32"/>
      <w:szCs w:val="32"/>
    </w:rPr>
  </w:style>
  <w:style w:type="paragraph" w:customStyle="1" w:styleId="EQ">
    <w:name w:val="EQ"/>
    <w:basedOn w:val="a"/>
    <w:next w:val="a"/>
    <w:link w:val="EQChar"/>
    <w:qFormat/>
    <w:rsid w:val="002562CC"/>
    <w:pPr>
      <w:keepLines/>
      <w:tabs>
        <w:tab w:val="center" w:pos="4536"/>
        <w:tab w:val="right" w:pos="9072"/>
      </w:tabs>
    </w:pPr>
    <w:rPr>
      <w:noProof/>
    </w:rPr>
  </w:style>
  <w:style w:type="paragraph" w:customStyle="1" w:styleId="TAH">
    <w:name w:val="TAH"/>
    <w:basedOn w:val="TAC"/>
    <w:link w:val="TAHCar"/>
    <w:qFormat/>
    <w:rsid w:val="002562CC"/>
    <w:rPr>
      <w:b/>
    </w:rPr>
  </w:style>
  <w:style w:type="paragraph" w:customStyle="1" w:styleId="TAC">
    <w:name w:val="TAC"/>
    <w:basedOn w:val="a"/>
    <w:link w:val="TACChar"/>
    <w:qFormat/>
    <w:rsid w:val="002562CC"/>
    <w:pPr>
      <w:keepNext/>
      <w:keepLines/>
      <w:spacing w:after="0"/>
      <w:jc w:val="center"/>
    </w:pPr>
    <w:rPr>
      <w:rFonts w:ascii="Arial" w:hAnsi="Arial"/>
      <w:sz w:val="18"/>
    </w:rPr>
  </w:style>
  <w:style w:type="character" w:customStyle="1" w:styleId="TACChar">
    <w:name w:val="TAC Char"/>
    <w:link w:val="TAC"/>
    <w:qFormat/>
    <w:rsid w:val="002562CC"/>
    <w:rPr>
      <w:rFonts w:ascii="Arial" w:eastAsia="Times New Roman" w:hAnsi="Arial" w:cs="Times New Roman"/>
      <w:kern w:val="0"/>
      <w:sz w:val="18"/>
      <w:szCs w:val="20"/>
      <w:lang w:val="en-GB" w:eastAsia="en-GB"/>
    </w:rPr>
  </w:style>
  <w:style w:type="character" w:customStyle="1" w:styleId="TAHCar">
    <w:name w:val="TAH Car"/>
    <w:link w:val="TAH"/>
    <w:qFormat/>
    <w:rsid w:val="002562CC"/>
    <w:rPr>
      <w:rFonts w:ascii="Arial" w:eastAsia="Times New Roman" w:hAnsi="Arial" w:cs="Times New Roman"/>
      <w:b/>
      <w:kern w:val="0"/>
      <w:sz w:val="18"/>
      <w:szCs w:val="20"/>
      <w:lang w:val="en-GB" w:eastAsia="en-GB"/>
    </w:rPr>
  </w:style>
  <w:style w:type="paragraph" w:customStyle="1" w:styleId="B10">
    <w:name w:val="B1"/>
    <w:basedOn w:val="ac"/>
    <w:link w:val="B1Char"/>
    <w:rsid w:val="002562CC"/>
    <w:pPr>
      <w:ind w:left="568" w:firstLineChars="0" w:hanging="284"/>
      <w:contextualSpacing w:val="0"/>
    </w:pPr>
  </w:style>
  <w:style w:type="character" w:customStyle="1" w:styleId="B1Char">
    <w:name w:val="B1 Char"/>
    <w:link w:val="B10"/>
    <w:qFormat/>
    <w:rsid w:val="002562CC"/>
    <w:rPr>
      <w:rFonts w:ascii="Times New Roman" w:eastAsia="Times New Roman" w:hAnsi="Times New Roman" w:cs="Times New Roman"/>
      <w:kern w:val="0"/>
      <w:sz w:val="20"/>
      <w:szCs w:val="20"/>
      <w:lang w:val="en-GB" w:eastAsia="en-GB"/>
    </w:rPr>
  </w:style>
  <w:style w:type="paragraph" w:customStyle="1" w:styleId="TH">
    <w:name w:val="TH"/>
    <w:basedOn w:val="a"/>
    <w:link w:val="THChar"/>
    <w:qFormat/>
    <w:rsid w:val="002562CC"/>
    <w:pPr>
      <w:keepNext/>
      <w:keepLines/>
      <w:spacing w:before="60"/>
      <w:jc w:val="center"/>
    </w:pPr>
    <w:rPr>
      <w:rFonts w:ascii="Arial" w:hAnsi="Arial"/>
      <w:b/>
    </w:rPr>
  </w:style>
  <w:style w:type="character" w:customStyle="1" w:styleId="THChar">
    <w:name w:val="TH Char"/>
    <w:link w:val="TH"/>
    <w:qFormat/>
    <w:rsid w:val="002562CC"/>
    <w:rPr>
      <w:rFonts w:ascii="Arial" w:eastAsia="Times New Roman" w:hAnsi="Arial" w:cs="Times New Roman"/>
      <w:b/>
      <w:kern w:val="0"/>
      <w:sz w:val="20"/>
      <w:szCs w:val="20"/>
      <w:lang w:val="en-GB" w:eastAsia="en-GB"/>
    </w:rPr>
  </w:style>
  <w:style w:type="paragraph" w:customStyle="1" w:styleId="TAN">
    <w:name w:val="TAN"/>
    <w:basedOn w:val="a"/>
    <w:link w:val="TANChar"/>
    <w:rsid w:val="002562CC"/>
    <w:pPr>
      <w:keepNext/>
      <w:keepLines/>
      <w:spacing w:after="0"/>
      <w:ind w:left="851" w:hanging="851"/>
    </w:pPr>
    <w:rPr>
      <w:rFonts w:ascii="Arial" w:hAnsi="Arial"/>
      <w:sz w:val="18"/>
    </w:rPr>
  </w:style>
  <w:style w:type="character" w:customStyle="1" w:styleId="TANChar">
    <w:name w:val="TAN Char"/>
    <w:link w:val="TAN"/>
    <w:qFormat/>
    <w:rsid w:val="002562CC"/>
    <w:rPr>
      <w:rFonts w:ascii="Arial" w:eastAsia="Times New Roman" w:hAnsi="Arial" w:cs="Times New Roman"/>
      <w:kern w:val="0"/>
      <w:sz w:val="18"/>
      <w:szCs w:val="20"/>
      <w:lang w:val="en-GB" w:eastAsia="en-GB"/>
    </w:rPr>
  </w:style>
  <w:style w:type="paragraph" w:customStyle="1" w:styleId="B20">
    <w:name w:val="B2"/>
    <w:basedOn w:val="21"/>
    <w:link w:val="B2Char"/>
    <w:rsid w:val="002562CC"/>
    <w:pPr>
      <w:ind w:leftChars="0" w:left="851" w:firstLineChars="0" w:hanging="284"/>
      <w:contextualSpacing w:val="0"/>
    </w:pPr>
  </w:style>
  <w:style w:type="character" w:customStyle="1" w:styleId="B2Char">
    <w:name w:val="B2 Char"/>
    <w:link w:val="B20"/>
    <w:qFormat/>
    <w:rsid w:val="002562CC"/>
    <w:rPr>
      <w:rFonts w:ascii="Times New Roman" w:eastAsia="Times New Roman" w:hAnsi="Times New Roman" w:cs="Times New Roman"/>
      <w:kern w:val="0"/>
      <w:sz w:val="20"/>
      <w:szCs w:val="20"/>
      <w:lang w:val="en-GB" w:eastAsia="en-GB"/>
    </w:rPr>
  </w:style>
  <w:style w:type="paragraph" w:customStyle="1" w:styleId="B30">
    <w:name w:val="B3"/>
    <w:basedOn w:val="32"/>
    <w:link w:val="B3Char"/>
    <w:rsid w:val="002562CC"/>
    <w:pPr>
      <w:ind w:leftChars="0" w:left="1135" w:firstLineChars="0" w:hanging="284"/>
      <w:contextualSpacing w:val="0"/>
    </w:pPr>
  </w:style>
  <w:style w:type="paragraph" w:customStyle="1" w:styleId="B4">
    <w:name w:val="B4"/>
    <w:basedOn w:val="42"/>
    <w:link w:val="B4Char"/>
    <w:rsid w:val="002562CC"/>
    <w:pPr>
      <w:ind w:leftChars="0" w:left="1418" w:firstLineChars="0" w:hanging="284"/>
      <w:contextualSpacing w:val="0"/>
    </w:pPr>
  </w:style>
  <w:style w:type="character" w:customStyle="1" w:styleId="B4Char">
    <w:name w:val="B4 Char"/>
    <w:link w:val="B4"/>
    <w:qFormat/>
    <w:rsid w:val="002562CC"/>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2562CC"/>
    <w:rPr>
      <w:rFonts w:ascii="Times New Roman" w:eastAsia="Times New Roman" w:hAnsi="Times New Roman" w:cs="Times New Roman"/>
      <w:noProof/>
      <w:kern w:val="0"/>
      <w:sz w:val="20"/>
      <w:szCs w:val="20"/>
      <w:lang w:val="en-GB" w:eastAsia="en-GB"/>
    </w:rPr>
  </w:style>
  <w:style w:type="character" w:customStyle="1" w:styleId="B3Char">
    <w:name w:val="B3 Char"/>
    <w:link w:val="B30"/>
    <w:qFormat/>
    <w:locked/>
    <w:rsid w:val="002562CC"/>
    <w:rPr>
      <w:rFonts w:ascii="Times New Roman" w:eastAsia="Times New Roman" w:hAnsi="Times New Roman" w:cs="Times New Roman"/>
      <w:kern w:val="0"/>
      <w:sz w:val="20"/>
      <w:szCs w:val="20"/>
      <w:lang w:val="en-GB" w:eastAsia="en-GB"/>
    </w:rPr>
  </w:style>
  <w:style w:type="paragraph" w:styleId="ac">
    <w:name w:val="List"/>
    <w:basedOn w:val="a"/>
    <w:link w:val="ad"/>
    <w:unhideWhenUsed/>
    <w:rsid w:val="002562CC"/>
    <w:pPr>
      <w:ind w:left="200" w:hangingChars="200" w:hanging="200"/>
      <w:contextualSpacing/>
    </w:pPr>
  </w:style>
  <w:style w:type="paragraph" w:styleId="21">
    <w:name w:val="List 2"/>
    <w:basedOn w:val="a"/>
    <w:link w:val="22"/>
    <w:unhideWhenUsed/>
    <w:rsid w:val="002562CC"/>
    <w:pPr>
      <w:ind w:leftChars="200" w:left="100" w:hangingChars="200" w:hanging="200"/>
      <w:contextualSpacing/>
    </w:pPr>
  </w:style>
  <w:style w:type="paragraph" w:styleId="32">
    <w:name w:val="List 3"/>
    <w:basedOn w:val="a"/>
    <w:unhideWhenUsed/>
    <w:rsid w:val="002562CC"/>
    <w:pPr>
      <w:ind w:leftChars="400" w:left="100" w:hangingChars="200" w:hanging="200"/>
      <w:contextualSpacing/>
    </w:pPr>
  </w:style>
  <w:style w:type="paragraph" w:styleId="42">
    <w:name w:val="List 4"/>
    <w:basedOn w:val="a"/>
    <w:unhideWhenUsed/>
    <w:rsid w:val="002562CC"/>
    <w:pPr>
      <w:ind w:leftChars="600" w:left="100" w:hangingChars="200" w:hanging="200"/>
      <w:contextualSpacing/>
    </w:pPr>
  </w:style>
  <w:style w:type="paragraph" w:customStyle="1" w:styleId="TAL">
    <w:name w:val="TAL"/>
    <w:basedOn w:val="a"/>
    <w:link w:val="TALCar"/>
    <w:qFormat/>
    <w:rsid w:val="009630E7"/>
    <w:pPr>
      <w:keepNext/>
      <w:keepLines/>
      <w:spacing w:after="0"/>
    </w:pPr>
    <w:rPr>
      <w:rFonts w:ascii="Arial" w:hAnsi="Arial"/>
      <w:sz w:val="18"/>
      <w:lang w:eastAsia="ko-KR"/>
    </w:rPr>
  </w:style>
  <w:style w:type="character" w:customStyle="1" w:styleId="TALCar">
    <w:name w:val="TAL Car"/>
    <w:link w:val="TAL"/>
    <w:qFormat/>
    <w:rsid w:val="009630E7"/>
    <w:rPr>
      <w:rFonts w:ascii="Arial" w:eastAsia="Times New Roman" w:hAnsi="Arial" w:cs="Times New Roman"/>
      <w:kern w:val="0"/>
      <w:sz w:val="18"/>
      <w:szCs w:val="20"/>
      <w:lang w:val="en-GB" w:eastAsia="ko-KR"/>
    </w:rPr>
  </w:style>
  <w:style w:type="paragraph" w:styleId="11">
    <w:name w:val="toc 1"/>
    <w:qFormat/>
    <w:rsid w:val="009630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81">
    <w:name w:val="toc 8"/>
    <w:basedOn w:val="11"/>
    <w:qFormat/>
    <w:rsid w:val="009630E7"/>
    <w:pPr>
      <w:spacing w:before="180"/>
      <w:ind w:left="2693" w:hanging="2693"/>
    </w:pPr>
    <w:rPr>
      <w: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AC1838"/>
    <w:rPr>
      <w:rFonts w:ascii="Times New Roman" w:eastAsia="Times New Roman" w:hAnsi="Times New Roman" w:cs="Times New Roman"/>
      <w:b/>
      <w:bCs/>
      <w:kern w:val="0"/>
      <w:sz w:val="28"/>
      <w:szCs w:val="28"/>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C87199"/>
    <w:rPr>
      <w:rFonts w:ascii="Arial" w:eastAsia="Times New Roman" w:hAnsi="Arial" w:cs="Times New Roman"/>
      <w:kern w:val="0"/>
      <w:sz w:val="36"/>
      <w:szCs w:val="20"/>
      <w:lang w:val="en-GB" w:eastAsia="en-GB"/>
    </w:rPr>
  </w:style>
  <w:style w:type="character" w:customStyle="1" w:styleId="60">
    <w:name w:val="标题 6 字符"/>
    <w:aliases w:val="T1 字符,Header 6 字符"/>
    <w:basedOn w:val="a0"/>
    <w:link w:val="6"/>
    <w:qFormat/>
    <w:rsid w:val="00C87199"/>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0"/>
    <w:link w:val="7"/>
    <w:qFormat/>
    <w:rsid w:val="00C87199"/>
    <w:rPr>
      <w:rFonts w:ascii="Arial" w:eastAsia="Times New Roman" w:hAnsi="Arial" w:cs="Times New Roman"/>
      <w:kern w:val="0"/>
      <w:sz w:val="20"/>
      <w:szCs w:val="20"/>
      <w:lang w:val="en-GB" w:eastAsia="en-GB"/>
    </w:rPr>
  </w:style>
  <w:style w:type="character" w:customStyle="1" w:styleId="80">
    <w:name w:val="标题 8 字符"/>
    <w:basedOn w:val="a0"/>
    <w:link w:val="8"/>
    <w:qFormat/>
    <w:rsid w:val="00C87199"/>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0"/>
    <w:link w:val="9"/>
    <w:rsid w:val="00C87199"/>
    <w:rPr>
      <w:rFonts w:ascii="Arial" w:eastAsia="Times New Roman" w:hAnsi="Arial" w:cs="Times New Roman"/>
      <w:kern w:val="0"/>
      <w:sz w:val="36"/>
      <w:szCs w:val="20"/>
      <w:lang w:val="en-GB" w:eastAsia="en-GB"/>
    </w:rPr>
  </w:style>
  <w:style w:type="paragraph" w:customStyle="1" w:styleId="H6">
    <w:name w:val="H6"/>
    <w:basedOn w:val="5"/>
    <w:next w:val="a"/>
    <w:link w:val="H6Char"/>
    <w:rsid w:val="00C87199"/>
    <w:pPr>
      <w:spacing w:before="120" w:after="180" w:line="240" w:lineRule="auto"/>
      <w:ind w:left="1985" w:hanging="1985"/>
      <w:outlineLvl w:val="9"/>
    </w:pPr>
    <w:rPr>
      <w:rFonts w:ascii="Arial" w:hAnsi="Arial"/>
      <w:b w:val="0"/>
      <w:bCs w:val="0"/>
      <w:sz w:val="20"/>
      <w:szCs w:val="20"/>
    </w:rPr>
  </w:style>
  <w:style w:type="character" w:customStyle="1" w:styleId="H6Char">
    <w:name w:val="H6 Char"/>
    <w:link w:val="H6"/>
    <w:qFormat/>
    <w:rsid w:val="00C87199"/>
    <w:rPr>
      <w:rFonts w:ascii="Arial" w:eastAsia="Times New Roman" w:hAnsi="Arial" w:cs="Times New Roman"/>
      <w:kern w:val="0"/>
      <w:sz w:val="20"/>
      <w:szCs w:val="20"/>
      <w:lang w:val="en-GB" w:eastAsia="en-GB"/>
    </w:rPr>
  </w:style>
  <w:style w:type="paragraph" w:styleId="91">
    <w:name w:val="toc 9"/>
    <w:basedOn w:val="81"/>
    <w:rsid w:val="00C87199"/>
    <w:pPr>
      <w:ind w:left="1418" w:hanging="1418"/>
    </w:pPr>
    <w:rPr>
      <w:lang w:eastAsia="en-GB"/>
    </w:rPr>
  </w:style>
  <w:style w:type="character" w:customStyle="1" w:styleId="ZGSM">
    <w:name w:val="ZGSM"/>
    <w:rsid w:val="00C87199"/>
  </w:style>
  <w:style w:type="paragraph" w:customStyle="1" w:styleId="ZD">
    <w:name w:val="ZD"/>
    <w:rsid w:val="00C8719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1">
    <w:name w:val="toc 5"/>
    <w:basedOn w:val="43"/>
    <w:rsid w:val="00C87199"/>
    <w:pPr>
      <w:ind w:left="1701" w:hanging="1701"/>
    </w:pPr>
  </w:style>
  <w:style w:type="paragraph" w:styleId="43">
    <w:name w:val="toc 4"/>
    <w:basedOn w:val="33"/>
    <w:rsid w:val="00C87199"/>
    <w:pPr>
      <w:ind w:left="1418" w:hanging="1418"/>
    </w:pPr>
  </w:style>
  <w:style w:type="paragraph" w:styleId="33">
    <w:name w:val="toc 3"/>
    <w:basedOn w:val="23"/>
    <w:rsid w:val="00C87199"/>
    <w:pPr>
      <w:ind w:left="1134" w:hanging="1134"/>
    </w:pPr>
  </w:style>
  <w:style w:type="paragraph" w:styleId="23">
    <w:name w:val="toc 2"/>
    <w:basedOn w:val="11"/>
    <w:rsid w:val="00C87199"/>
    <w:pPr>
      <w:keepNext w:val="0"/>
      <w:spacing w:before="0"/>
      <w:ind w:left="851" w:hanging="851"/>
    </w:pPr>
    <w:rPr>
      <w:sz w:val="20"/>
      <w:lang w:eastAsia="en-GB"/>
    </w:rPr>
  </w:style>
  <w:style w:type="paragraph" w:customStyle="1" w:styleId="TT">
    <w:name w:val="TT"/>
    <w:basedOn w:val="1"/>
    <w:next w:val="a"/>
    <w:rsid w:val="00C87199"/>
    <w:pPr>
      <w:outlineLvl w:val="9"/>
    </w:pPr>
  </w:style>
  <w:style w:type="paragraph" w:customStyle="1" w:styleId="NF">
    <w:name w:val="NF"/>
    <w:basedOn w:val="NO"/>
    <w:rsid w:val="00C87199"/>
    <w:pPr>
      <w:keepNext/>
      <w:spacing w:after="0"/>
    </w:pPr>
    <w:rPr>
      <w:rFonts w:ascii="Arial" w:hAnsi="Arial"/>
      <w:sz w:val="18"/>
    </w:rPr>
  </w:style>
  <w:style w:type="paragraph" w:customStyle="1" w:styleId="NO">
    <w:name w:val="NO"/>
    <w:basedOn w:val="a"/>
    <w:link w:val="NOChar"/>
    <w:rsid w:val="00C87199"/>
    <w:pPr>
      <w:keepLines/>
      <w:ind w:left="1135" w:hanging="851"/>
    </w:pPr>
  </w:style>
  <w:style w:type="character" w:customStyle="1" w:styleId="NOChar">
    <w:name w:val="NO Char"/>
    <w:link w:val="NO"/>
    <w:qFormat/>
    <w:rsid w:val="00C87199"/>
    <w:rPr>
      <w:rFonts w:ascii="Times New Roman" w:eastAsia="Times New Roman" w:hAnsi="Times New Roman" w:cs="Times New Roman"/>
      <w:kern w:val="0"/>
      <w:sz w:val="20"/>
      <w:szCs w:val="20"/>
      <w:lang w:val="en-GB" w:eastAsia="en-GB"/>
    </w:rPr>
  </w:style>
  <w:style w:type="paragraph" w:customStyle="1" w:styleId="PL">
    <w:name w:val="PL"/>
    <w:link w:val="PLChar"/>
    <w:rsid w:val="00C87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87199"/>
    <w:pPr>
      <w:jc w:val="right"/>
    </w:pPr>
    <w:rPr>
      <w:lang w:eastAsia="en-GB"/>
    </w:rPr>
  </w:style>
  <w:style w:type="paragraph" w:customStyle="1" w:styleId="LD">
    <w:name w:val="LD"/>
    <w:rsid w:val="00C8719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
    <w:link w:val="EXChar"/>
    <w:rsid w:val="00C87199"/>
    <w:pPr>
      <w:keepLines/>
      <w:ind w:left="1702" w:hanging="1418"/>
    </w:pPr>
  </w:style>
  <w:style w:type="character" w:customStyle="1" w:styleId="EXChar">
    <w:name w:val="EX Char"/>
    <w:link w:val="EX"/>
    <w:qFormat/>
    <w:rsid w:val="00C87199"/>
    <w:rPr>
      <w:rFonts w:ascii="Times New Roman" w:eastAsia="Times New Roman" w:hAnsi="Times New Roman" w:cs="Times New Roman"/>
      <w:kern w:val="0"/>
      <w:sz w:val="20"/>
      <w:szCs w:val="20"/>
      <w:lang w:val="en-GB" w:eastAsia="en-GB"/>
    </w:rPr>
  </w:style>
  <w:style w:type="paragraph" w:customStyle="1" w:styleId="FP">
    <w:name w:val="FP"/>
    <w:basedOn w:val="a"/>
    <w:rsid w:val="00C87199"/>
    <w:pPr>
      <w:spacing w:after="0"/>
    </w:pPr>
  </w:style>
  <w:style w:type="paragraph" w:customStyle="1" w:styleId="NW">
    <w:name w:val="NW"/>
    <w:basedOn w:val="NO"/>
    <w:rsid w:val="00C87199"/>
    <w:pPr>
      <w:spacing w:after="0"/>
    </w:pPr>
  </w:style>
  <w:style w:type="paragraph" w:customStyle="1" w:styleId="EW">
    <w:name w:val="EW"/>
    <w:basedOn w:val="EX"/>
    <w:rsid w:val="00C87199"/>
    <w:pPr>
      <w:spacing w:after="0"/>
    </w:pPr>
  </w:style>
  <w:style w:type="paragraph" w:styleId="61">
    <w:name w:val="toc 6"/>
    <w:basedOn w:val="51"/>
    <w:next w:val="a"/>
    <w:rsid w:val="00C87199"/>
    <w:pPr>
      <w:ind w:left="1985" w:hanging="1985"/>
    </w:pPr>
  </w:style>
  <w:style w:type="paragraph" w:styleId="71">
    <w:name w:val="toc 7"/>
    <w:basedOn w:val="61"/>
    <w:next w:val="a"/>
    <w:rsid w:val="00C87199"/>
    <w:pPr>
      <w:ind w:left="2268" w:hanging="2268"/>
    </w:pPr>
  </w:style>
  <w:style w:type="paragraph" w:customStyle="1" w:styleId="EditorsNote">
    <w:name w:val="Editor's Note"/>
    <w:aliases w:val="EN,Editor's Noteormal"/>
    <w:basedOn w:val="NO"/>
    <w:link w:val="EditorsNoteChar"/>
    <w:rsid w:val="00C87199"/>
    <w:rPr>
      <w:color w:val="FF0000"/>
    </w:rPr>
  </w:style>
  <w:style w:type="paragraph" w:customStyle="1" w:styleId="ZA">
    <w:name w:val="ZA"/>
    <w:rsid w:val="00C871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871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C871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871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C8719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C87199"/>
    <w:pPr>
      <w:keepNext w:val="0"/>
      <w:spacing w:before="0" w:after="240"/>
    </w:pPr>
  </w:style>
  <w:style w:type="character" w:customStyle="1" w:styleId="TFChar">
    <w:name w:val="TF Char"/>
    <w:link w:val="TF"/>
    <w:qFormat/>
    <w:rsid w:val="00C87199"/>
    <w:rPr>
      <w:rFonts w:ascii="Arial" w:eastAsia="Times New Roman" w:hAnsi="Arial" w:cs="Times New Roman"/>
      <w:b/>
      <w:kern w:val="0"/>
      <w:sz w:val="20"/>
      <w:szCs w:val="20"/>
      <w:lang w:val="en-GB" w:eastAsia="en-GB"/>
    </w:rPr>
  </w:style>
  <w:style w:type="paragraph" w:customStyle="1" w:styleId="ZG">
    <w:name w:val="ZG"/>
    <w:rsid w:val="00C871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52"/>
    <w:rsid w:val="00C87199"/>
  </w:style>
  <w:style w:type="paragraph" w:customStyle="1" w:styleId="ZTD">
    <w:name w:val="ZTD"/>
    <w:basedOn w:val="ZB"/>
    <w:rsid w:val="00C87199"/>
    <w:pPr>
      <w:framePr w:hRule="auto" w:wrap="notBeside" w:y="852"/>
    </w:pPr>
    <w:rPr>
      <w:i w:val="0"/>
      <w:sz w:val="40"/>
    </w:rPr>
  </w:style>
  <w:style w:type="paragraph" w:customStyle="1" w:styleId="ZV">
    <w:name w:val="ZV"/>
    <w:basedOn w:val="ZU"/>
    <w:rsid w:val="00C87199"/>
    <w:pPr>
      <w:framePr w:wrap="notBeside" w:y="16161"/>
    </w:pPr>
  </w:style>
  <w:style w:type="paragraph" w:customStyle="1" w:styleId="TAJ">
    <w:name w:val="TAJ"/>
    <w:basedOn w:val="TH"/>
    <w:uiPriority w:val="99"/>
    <w:qFormat/>
    <w:rsid w:val="00C87199"/>
  </w:style>
  <w:style w:type="paragraph" w:customStyle="1" w:styleId="Guidance">
    <w:name w:val="Guidance"/>
    <w:basedOn w:val="a"/>
    <w:uiPriority w:val="99"/>
    <w:qFormat/>
    <w:rsid w:val="00C87199"/>
    <w:rPr>
      <w:i/>
      <w:color w:val="0000FF"/>
    </w:rPr>
  </w:style>
  <w:style w:type="paragraph" w:styleId="ae">
    <w:name w:val="Document Map"/>
    <w:basedOn w:val="a"/>
    <w:link w:val="af"/>
    <w:qFormat/>
    <w:rsid w:val="00C87199"/>
    <w:rPr>
      <w:rFonts w:ascii="Tahoma" w:hAnsi="Tahoma"/>
      <w:sz w:val="16"/>
      <w:szCs w:val="16"/>
    </w:rPr>
  </w:style>
  <w:style w:type="character" w:customStyle="1" w:styleId="af">
    <w:name w:val="文档结构图 字符"/>
    <w:basedOn w:val="a0"/>
    <w:link w:val="ae"/>
    <w:qFormat/>
    <w:rsid w:val="00C87199"/>
    <w:rPr>
      <w:rFonts w:ascii="Tahoma" w:eastAsia="Times New Roman" w:hAnsi="Tahoma" w:cs="Times New Roman"/>
      <w:kern w:val="0"/>
      <w:sz w:val="16"/>
      <w:szCs w:val="16"/>
      <w:lang w:val="en-GB" w:eastAsia="en-GB"/>
    </w:rPr>
  </w:style>
  <w:style w:type="paragraph" w:styleId="12">
    <w:name w:val="index 1"/>
    <w:basedOn w:val="a"/>
    <w:rsid w:val="00C87199"/>
    <w:pPr>
      <w:keepLines/>
      <w:spacing w:after="0"/>
    </w:pPr>
  </w:style>
  <w:style w:type="paragraph" w:styleId="24">
    <w:name w:val="index 2"/>
    <w:basedOn w:val="12"/>
    <w:rsid w:val="00C87199"/>
    <w:pPr>
      <w:ind w:left="284"/>
    </w:pPr>
  </w:style>
  <w:style w:type="character" w:styleId="af0">
    <w:name w:val="footnote reference"/>
    <w:aliases w:val="Appel note de bas de p,Nota,Footnote symbol,Footnote"/>
    <w:basedOn w:val="a0"/>
    <w:rsid w:val="00C8719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rsid w:val="00C8719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1"/>
    <w:qFormat/>
    <w:rsid w:val="00C87199"/>
    <w:rPr>
      <w:rFonts w:ascii="Times New Roman" w:eastAsia="Times New Roman" w:hAnsi="Times New Roman" w:cs="Times New Roman"/>
      <w:kern w:val="0"/>
      <w:sz w:val="16"/>
      <w:szCs w:val="20"/>
      <w:lang w:val="en-GB" w:eastAsia="en-GB"/>
    </w:rPr>
  </w:style>
  <w:style w:type="paragraph" w:styleId="25">
    <w:name w:val="List Number 2"/>
    <w:basedOn w:val="af3"/>
    <w:rsid w:val="00C87199"/>
    <w:pPr>
      <w:ind w:left="851"/>
    </w:pPr>
  </w:style>
  <w:style w:type="paragraph" w:styleId="af3">
    <w:name w:val="List Number"/>
    <w:basedOn w:val="ac"/>
    <w:rsid w:val="00C87199"/>
    <w:pPr>
      <w:ind w:left="568" w:firstLineChars="0" w:hanging="284"/>
      <w:contextualSpacing w:val="0"/>
    </w:pPr>
  </w:style>
  <w:style w:type="character" w:customStyle="1" w:styleId="ad">
    <w:name w:val="列表 字符"/>
    <w:link w:val="ac"/>
    <w:qFormat/>
    <w:rsid w:val="00C87199"/>
    <w:rPr>
      <w:rFonts w:ascii="Times New Roman" w:eastAsia="Times New Roman" w:hAnsi="Times New Roman" w:cs="Times New Roman"/>
      <w:kern w:val="0"/>
      <w:sz w:val="20"/>
      <w:szCs w:val="20"/>
      <w:lang w:val="en-GB" w:eastAsia="en-GB"/>
    </w:rPr>
  </w:style>
  <w:style w:type="paragraph" w:styleId="26">
    <w:name w:val="List Bullet 2"/>
    <w:aliases w:val="lb2"/>
    <w:basedOn w:val="af4"/>
    <w:link w:val="27"/>
    <w:rsid w:val="00C87199"/>
    <w:pPr>
      <w:ind w:left="851"/>
    </w:pPr>
  </w:style>
  <w:style w:type="paragraph" w:styleId="af4">
    <w:name w:val="List Bullet"/>
    <w:aliases w:val="UL"/>
    <w:basedOn w:val="ac"/>
    <w:link w:val="af5"/>
    <w:rsid w:val="00C87199"/>
    <w:pPr>
      <w:ind w:left="568" w:firstLineChars="0" w:hanging="284"/>
      <w:contextualSpacing w:val="0"/>
    </w:pPr>
  </w:style>
  <w:style w:type="character" w:customStyle="1" w:styleId="af5">
    <w:name w:val="列表项目符号 字符"/>
    <w:aliases w:val="UL 字符"/>
    <w:link w:val="af4"/>
    <w:rsid w:val="00C87199"/>
    <w:rPr>
      <w:rFonts w:ascii="Times New Roman" w:eastAsia="Times New Roman" w:hAnsi="Times New Roman" w:cs="Times New Roman"/>
      <w:kern w:val="0"/>
      <w:sz w:val="20"/>
      <w:szCs w:val="20"/>
      <w:lang w:val="en-GB" w:eastAsia="en-GB"/>
    </w:rPr>
  </w:style>
  <w:style w:type="character" w:customStyle="1" w:styleId="27">
    <w:name w:val="列表项目符号 2 字符"/>
    <w:aliases w:val="lb2 字符"/>
    <w:link w:val="26"/>
    <w:qFormat/>
    <w:rsid w:val="00C87199"/>
    <w:rPr>
      <w:rFonts w:ascii="Times New Roman" w:eastAsia="Times New Roman" w:hAnsi="Times New Roman" w:cs="Times New Roman"/>
      <w:kern w:val="0"/>
      <w:sz w:val="20"/>
      <w:szCs w:val="20"/>
      <w:lang w:val="en-GB" w:eastAsia="en-GB"/>
    </w:rPr>
  </w:style>
  <w:style w:type="paragraph" w:styleId="34">
    <w:name w:val="List Bullet 3"/>
    <w:basedOn w:val="26"/>
    <w:link w:val="35"/>
    <w:rsid w:val="00C87199"/>
    <w:pPr>
      <w:ind w:left="1135"/>
    </w:pPr>
  </w:style>
  <w:style w:type="character" w:customStyle="1" w:styleId="35">
    <w:name w:val="列表项目符号 3 字符"/>
    <w:link w:val="34"/>
    <w:qFormat/>
    <w:rsid w:val="00C87199"/>
    <w:rPr>
      <w:rFonts w:ascii="Times New Roman" w:eastAsia="Times New Roman" w:hAnsi="Times New Roman" w:cs="Times New Roman"/>
      <w:kern w:val="0"/>
      <w:sz w:val="20"/>
      <w:szCs w:val="20"/>
      <w:lang w:val="en-GB" w:eastAsia="en-GB"/>
    </w:rPr>
  </w:style>
  <w:style w:type="character" w:customStyle="1" w:styleId="22">
    <w:name w:val="列表 2 字符"/>
    <w:link w:val="21"/>
    <w:qFormat/>
    <w:rsid w:val="00C87199"/>
    <w:rPr>
      <w:rFonts w:ascii="Times New Roman" w:eastAsia="Times New Roman" w:hAnsi="Times New Roman" w:cs="Times New Roman"/>
      <w:kern w:val="0"/>
      <w:sz w:val="20"/>
      <w:szCs w:val="20"/>
      <w:lang w:val="en-GB" w:eastAsia="en-GB"/>
    </w:rPr>
  </w:style>
  <w:style w:type="paragraph" w:styleId="52">
    <w:name w:val="List 5"/>
    <w:basedOn w:val="42"/>
    <w:rsid w:val="00C87199"/>
    <w:pPr>
      <w:ind w:leftChars="0" w:left="1702" w:firstLineChars="0" w:hanging="284"/>
      <w:contextualSpacing w:val="0"/>
    </w:pPr>
  </w:style>
  <w:style w:type="paragraph" w:styleId="44">
    <w:name w:val="List Bullet 4"/>
    <w:basedOn w:val="34"/>
    <w:rsid w:val="00C87199"/>
    <w:pPr>
      <w:ind w:left="1418"/>
    </w:pPr>
  </w:style>
  <w:style w:type="paragraph" w:styleId="53">
    <w:name w:val="List Bullet 5"/>
    <w:basedOn w:val="44"/>
    <w:rsid w:val="00C87199"/>
    <w:pPr>
      <w:ind w:left="1702"/>
    </w:pPr>
  </w:style>
  <w:style w:type="paragraph" w:styleId="af6">
    <w:name w:val="index heading"/>
    <w:basedOn w:val="a"/>
    <w:next w:val="a"/>
    <w:uiPriority w:val="99"/>
    <w:qFormat/>
    <w:rsid w:val="00C87199"/>
    <w:pPr>
      <w:pBdr>
        <w:top w:val="single" w:sz="12" w:space="0" w:color="auto"/>
      </w:pBdr>
      <w:spacing w:before="360" w:after="240"/>
    </w:pPr>
    <w:rPr>
      <w:rFonts w:eastAsia="MS Mincho"/>
      <w:b/>
      <w:i/>
      <w:sz w:val="26"/>
    </w:rPr>
  </w:style>
  <w:style w:type="paragraph" w:customStyle="1" w:styleId="TabList">
    <w:name w:val="TabList"/>
    <w:basedOn w:val="a"/>
    <w:uiPriority w:val="99"/>
    <w:rsid w:val="00C87199"/>
    <w:pPr>
      <w:tabs>
        <w:tab w:val="left" w:pos="1134"/>
      </w:tabs>
      <w:spacing w:after="0"/>
    </w:pPr>
    <w:rPr>
      <w:rFonts w:eastAsia="MS Mincho"/>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8"/>
    <w:uiPriority w:val="35"/>
    <w:qFormat/>
    <w:rsid w:val="00C87199"/>
    <w:pPr>
      <w:spacing w:before="120" w:after="120"/>
    </w:pPr>
    <w:rPr>
      <w:rFonts w:eastAsia="MS Mincho"/>
      <w: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7"/>
    <w:uiPriority w:val="35"/>
    <w:qFormat/>
    <w:locked/>
    <w:rsid w:val="00C87199"/>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rsid w:val="00C87199"/>
    <w:pPr>
      <w:spacing w:after="0"/>
    </w:pPr>
    <w:rPr>
      <w:rFonts w:eastAsia="MS Mincho"/>
      <w:i/>
    </w:rPr>
  </w:style>
  <w:style w:type="paragraph" w:customStyle="1" w:styleId="table">
    <w:name w:val="table"/>
    <w:basedOn w:val="a"/>
    <w:next w:val="a"/>
    <w:uiPriority w:val="99"/>
    <w:qFormat/>
    <w:rsid w:val="00C87199"/>
    <w:pPr>
      <w:spacing w:after="0"/>
      <w:jc w:val="center"/>
    </w:pPr>
    <w:rPr>
      <w:rFonts w:eastAsia="MS Mincho"/>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qFormat/>
    <w:rsid w:val="00C87199"/>
    <w:pPr>
      <w:widowControl w:val="0"/>
      <w:spacing w:after="120"/>
    </w:pPr>
    <w:rPr>
      <w:rFonts w:eastAsia="MS Mincho"/>
      <w:sz w:val="24"/>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9"/>
    <w:rsid w:val="00C87199"/>
    <w:rPr>
      <w:rFonts w:ascii="Times New Roman" w:eastAsia="MS Mincho" w:hAnsi="Times New Roman" w:cs="Times New Roman"/>
      <w:kern w:val="0"/>
      <w:sz w:val="24"/>
      <w:szCs w:val="20"/>
      <w:lang w:val="en-GB" w:eastAsia="en-GB"/>
    </w:rPr>
  </w:style>
  <w:style w:type="paragraph" w:customStyle="1" w:styleId="HE">
    <w:name w:val="HE"/>
    <w:basedOn w:val="a"/>
    <w:uiPriority w:val="99"/>
    <w:rsid w:val="00C87199"/>
    <w:pPr>
      <w:spacing w:after="0"/>
    </w:pPr>
    <w:rPr>
      <w:rFonts w:eastAsia="MS Mincho"/>
      <w:b/>
    </w:rPr>
  </w:style>
  <w:style w:type="paragraph" w:styleId="afb">
    <w:name w:val="Plain Text"/>
    <w:basedOn w:val="a"/>
    <w:link w:val="afc"/>
    <w:uiPriority w:val="99"/>
    <w:qFormat/>
    <w:rsid w:val="00C87199"/>
    <w:pPr>
      <w:spacing w:after="0"/>
    </w:pPr>
    <w:rPr>
      <w:rFonts w:ascii="Courier New" w:eastAsia="MS Mincho" w:hAnsi="Courier New"/>
    </w:rPr>
  </w:style>
  <w:style w:type="character" w:customStyle="1" w:styleId="afc">
    <w:name w:val="纯文本 字符"/>
    <w:basedOn w:val="a0"/>
    <w:link w:val="afb"/>
    <w:uiPriority w:val="99"/>
    <w:qFormat/>
    <w:rsid w:val="00C87199"/>
    <w:rPr>
      <w:rFonts w:ascii="Courier New" w:eastAsia="MS Mincho" w:hAnsi="Courier New" w:cs="Times New Roman"/>
      <w:kern w:val="0"/>
      <w:sz w:val="20"/>
      <w:szCs w:val="20"/>
      <w:lang w:val="en-GB" w:eastAsia="en-GB"/>
    </w:rPr>
  </w:style>
  <w:style w:type="paragraph" w:customStyle="1" w:styleId="text">
    <w:name w:val="text"/>
    <w:basedOn w:val="a"/>
    <w:uiPriority w:val="99"/>
    <w:qFormat/>
    <w:rsid w:val="00C87199"/>
    <w:pPr>
      <w:widowControl w:val="0"/>
      <w:spacing w:after="240"/>
      <w:jc w:val="both"/>
    </w:pPr>
    <w:rPr>
      <w:rFonts w:eastAsia="MS Mincho"/>
      <w:sz w:val="24"/>
      <w:lang w:val="en-AU"/>
    </w:rPr>
  </w:style>
  <w:style w:type="paragraph" w:customStyle="1" w:styleId="Reference">
    <w:name w:val="Reference"/>
    <w:basedOn w:val="EX"/>
    <w:uiPriority w:val="99"/>
    <w:qFormat/>
    <w:rsid w:val="00C87199"/>
    <w:pPr>
      <w:tabs>
        <w:tab w:val="num" w:pos="567"/>
      </w:tabs>
      <w:ind w:left="567" w:hanging="567"/>
    </w:pPr>
    <w:rPr>
      <w:rFonts w:eastAsia="MS Mincho"/>
    </w:rPr>
  </w:style>
  <w:style w:type="paragraph" w:customStyle="1" w:styleId="berschrift1H1">
    <w:name w:val="Überschrift 1.H1"/>
    <w:basedOn w:val="a"/>
    <w:next w:val="a"/>
    <w:uiPriority w:val="99"/>
    <w:qFormat/>
    <w:rsid w:val="00C871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8719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C87199"/>
    <w:pPr>
      <w:widowControl/>
      <w:tabs>
        <w:tab w:val="num" w:pos="992"/>
      </w:tabs>
      <w:spacing w:after="120"/>
      <w:ind w:left="992" w:hanging="425"/>
    </w:pPr>
    <w:rPr>
      <w:lang w:val="en-US"/>
    </w:rPr>
  </w:style>
  <w:style w:type="paragraph" w:customStyle="1" w:styleId="textintend2">
    <w:name w:val="text intend 2"/>
    <w:basedOn w:val="text"/>
    <w:uiPriority w:val="99"/>
    <w:rsid w:val="00C87199"/>
    <w:pPr>
      <w:widowControl/>
      <w:tabs>
        <w:tab w:val="num" w:pos="1418"/>
      </w:tabs>
      <w:spacing w:after="120"/>
      <w:ind w:left="1418" w:hanging="426"/>
    </w:pPr>
    <w:rPr>
      <w:lang w:val="en-US"/>
    </w:rPr>
  </w:style>
  <w:style w:type="paragraph" w:customStyle="1" w:styleId="textintend3">
    <w:name w:val="text intend 3"/>
    <w:basedOn w:val="text"/>
    <w:uiPriority w:val="99"/>
    <w:qFormat/>
    <w:rsid w:val="00C87199"/>
    <w:pPr>
      <w:widowControl/>
      <w:tabs>
        <w:tab w:val="num" w:pos="1843"/>
      </w:tabs>
      <w:spacing w:after="120"/>
      <w:ind w:left="1843" w:hanging="425"/>
    </w:pPr>
    <w:rPr>
      <w:lang w:val="en-US"/>
    </w:rPr>
  </w:style>
  <w:style w:type="paragraph" w:customStyle="1" w:styleId="normalpuce">
    <w:name w:val="normal puce"/>
    <w:basedOn w:val="a"/>
    <w:uiPriority w:val="99"/>
    <w:qFormat/>
    <w:rsid w:val="00C87199"/>
    <w:pPr>
      <w:widowControl w:val="0"/>
      <w:tabs>
        <w:tab w:val="num" w:pos="360"/>
      </w:tabs>
      <w:spacing w:before="60" w:after="60"/>
      <w:ind w:left="360" w:hanging="360"/>
      <w:jc w:val="both"/>
    </w:pPr>
    <w:rPr>
      <w:rFonts w:eastAsia="MS Mincho"/>
    </w:rPr>
  </w:style>
  <w:style w:type="paragraph" w:styleId="afd">
    <w:name w:val="Body Text Indent"/>
    <w:basedOn w:val="a"/>
    <w:link w:val="afe"/>
    <w:uiPriority w:val="99"/>
    <w:qFormat/>
    <w:rsid w:val="00C87199"/>
    <w:pPr>
      <w:spacing w:before="240" w:after="0"/>
      <w:ind w:left="360"/>
      <w:jc w:val="both"/>
    </w:pPr>
    <w:rPr>
      <w:rFonts w:eastAsia="MS Mincho"/>
      <w:i/>
      <w:sz w:val="22"/>
    </w:rPr>
  </w:style>
  <w:style w:type="character" w:customStyle="1" w:styleId="afe">
    <w:name w:val="正文文本缩进 字符"/>
    <w:basedOn w:val="a0"/>
    <w:link w:val="afd"/>
    <w:uiPriority w:val="99"/>
    <w:rsid w:val="00C87199"/>
    <w:rPr>
      <w:rFonts w:ascii="Times New Roman" w:eastAsia="MS Mincho" w:hAnsi="Times New Roman" w:cs="Times New Roman"/>
      <w:i/>
      <w:kern w:val="0"/>
      <w:sz w:val="22"/>
      <w:szCs w:val="20"/>
      <w:lang w:val="en-GB" w:eastAsia="en-GB"/>
    </w:rPr>
  </w:style>
  <w:style w:type="character" w:styleId="aff">
    <w:name w:val="page number"/>
    <w:basedOn w:val="a0"/>
    <w:qFormat/>
    <w:rsid w:val="00C87199"/>
  </w:style>
  <w:style w:type="paragraph" w:styleId="aff0">
    <w:name w:val="annotation text"/>
    <w:basedOn w:val="a"/>
    <w:link w:val="aff1"/>
    <w:uiPriority w:val="99"/>
    <w:qFormat/>
    <w:rsid w:val="00C87199"/>
    <w:pPr>
      <w:spacing w:before="120" w:after="0"/>
    </w:pPr>
    <w:rPr>
      <w:rFonts w:eastAsia="MS Mincho"/>
    </w:rPr>
  </w:style>
  <w:style w:type="character" w:customStyle="1" w:styleId="aff1">
    <w:name w:val="批注文字 字符"/>
    <w:basedOn w:val="a0"/>
    <w:link w:val="aff0"/>
    <w:uiPriority w:val="99"/>
    <w:qFormat/>
    <w:rsid w:val="00C87199"/>
    <w:rPr>
      <w:rFonts w:ascii="Times New Roman" w:eastAsia="MS Mincho" w:hAnsi="Times New Roman" w:cs="Times New Roman"/>
      <w:kern w:val="0"/>
      <w:sz w:val="20"/>
      <w:szCs w:val="20"/>
      <w:lang w:val="en-GB" w:eastAsia="en-GB"/>
    </w:rPr>
  </w:style>
  <w:style w:type="paragraph" w:styleId="28">
    <w:name w:val="Body Text 2"/>
    <w:basedOn w:val="a"/>
    <w:link w:val="29"/>
    <w:uiPriority w:val="99"/>
    <w:rsid w:val="00C87199"/>
    <w:pPr>
      <w:spacing w:after="0"/>
      <w:jc w:val="both"/>
    </w:pPr>
    <w:rPr>
      <w:rFonts w:eastAsia="MS Mincho"/>
      <w:sz w:val="24"/>
    </w:rPr>
  </w:style>
  <w:style w:type="character" w:customStyle="1" w:styleId="29">
    <w:name w:val="正文文本 2 字符"/>
    <w:basedOn w:val="a0"/>
    <w:link w:val="28"/>
    <w:uiPriority w:val="99"/>
    <w:qFormat/>
    <w:rsid w:val="00C87199"/>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rsid w:val="00C87199"/>
    <w:pPr>
      <w:spacing w:after="240"/>
      <w:jc w:val="both"/>
    </w:pPr>
    <w:rPr>
      <w:rFonts w:ascii="Helvetica" w:eastAsia="MS Mincho" w:hAnsi="Helvetica"/>
    </w:rPr>
  </w:style>
  <w:style w:type="character" w:customStyle="1" w:styleId="MTEquationSection">
    <w:name w:val="MTEquationSection"/>
    <w:qFormat/>
    <w:rsid w:val="00C87199"/>
    <w:rPr>
      <w:noProof w:val="0"/>
      <w:vanish w:val="0"/>
      <w:color w:val="FF0000"/>
      <w:lang w:eastAsia="en-US"/>
    </w:rPr>
  </w:style>
  <w:style w:type="paragraph" w:customStyle="1" w:styleId="MTDisplayEquation">
    <w:name w:val="MTDisplayEquation"/>
    <w:basedOn w:val="a"/>
    <w:uiPriority w:val="99"/>
    <w:qFormat/>
    <w:rsid w:val="00C87199"/>
    <w:pPr>
      <w:tabs>
        <w:tab w:val="center" w:pos="4820"/>
        <w:tab w:val="right" w:pos="9640"/>
      </w:tabs>
    </w:pPr>
    <w:rPr>
      <w:rFonts w:eastAsia="MS Mincho"/>
    </w:rPr>
  </w:style>
  <w:style w:type="character" w:styleId="aff2">
    <w:name w:val="FollowedHyperlink"/>
    <w:qFormat/>
    <w:rsid w:val="00C87199"/>
    <w:rPr>
      <w:color w:val="800080"/>
      <w:u w:val="single"/>
    </w:rPr>
  </w:style>
  <w:style w:type="paragraph" w:styleId="2a">
    <w:name w:val="Body Text Indent 2"/>
    <w:basedOn w:val="a"/>
    <w:link w:val="2b"/>
    <w:uiPriority w:val="99"/>
    <w:qFormat/>
    <w:rsid w:val="00C87199"/>
    <w:pPr>
      <w:ind w:left="568" w:hanging="568"/>
    </w:pPr>
    <w:rPr>
      <w:rFonts w:eastAsia="MS Mincho"/>
    </w:rPr>
  </w:style>
  <w:style w:type="character" w:customStyle="1" w:styleId="2b">
    <w:name w:val="正文文本缩进 2 字符"/>
    <w:basedOn w:val="a0"/>
    <w:link w:val="2a"/>
    <w:uiPriority w:val="99"/>
    <w:qFormat/>
    <w:rsid w:val="00C87199"/>
    <w:rPr>
      <w:rFonts w:ascii="Times New Roman" w:eastAsia="MS Mincho" w:hAnsi="Times New Roman" w:cs="Times New Roman"/>
      <w:kern w:val="0"/>
      <w:sz w:val="20"/>
      <w:szCs w:val="20"/>
      <w:lang w:val="en-GB" w:eastAsia="en-GB"/>
    </w:rPr>
  </w:style>
  <w:style w:type="paragraph" w:customStyle="1" w:styleId="List1">
    <w:name w:val="List1"/>
    <w:basedOn w:val="a"/>
    <w:uiPriority w:val="99"/>
    <w:rsid w:val="00C87199"/>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C87199"/>
    <w:rPr>
      <w:rFonts w:eastAsia="MS Mincho"/>
      <w:b/>
      <w:i/>
    </w:rPr>
  </w:style>
  <w:style w:type="character" w:customStyle="1" w:styleId="37">
    <w:name w:val="正文文本 3 字符"/>
    <w:basedOn w:val="a0"/>
    <w:link w:val="36"/>
    <w:uiPriority w:val="99"/>
    <w:qFormat/>
    <w:rsid w:val="00C87199"/>
    <w:rPr>
      <w:rFonts w:ascii="Times New Roman" w:eastAsia="MS Mincho" w:hAnsi="Times New Roman" w:cs="Times New Roman"/>
      <w:b/>
      <w:i/>
      <w:kern w:val="0"/>
      <w:sz w:val="20"/>
      <w:szCs w:val="20"/>
      <w:lang w:val="en-GB" w:eastAsia="en-GB"/>
    </w:rPr>
  </w:style>
  <w:style w:type="table" w:styleId="aff3">
    <w:name w:val="Table Grid"/>
    <w:aliases w:val="SGS Table Basic 1"/>
    <w:basedOn w:val="a1"/>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87199"/>
    <w:rPr>
      <w:rFonts w:ascii="Arial" w:eastAsia="MS Mincho" w:hAnsi="Arial" w:cs="Times New Roman"/>
      <w:noProof/>
      <w:kern w:val="0"/>
      <w:sz w:val="24"/>
      <w:szCs w:val="20"/>
      <w:lang w:val="en-GB" w:eastAsia="en-US"/>
    </w:rPr>
  </w:style>
  <w:style w:type="character" w:styleId="aff4">
    <w:name w:val="annotation reference"/>
    <w:qFormat/>
    <w:rsid w:val="00C87199"/>
    <w:rPr>
      <w:sz w:val="16"/>
    </w:rPr>
  </w:style>
  <w:style w:type="paragraph" w:customStyle="1" w:styleId="TdocText">
    <w:name w:val="Tdoc_Text"/>
    <w:basedOn w:val="a"/>
    <w:uiPriority w:val="99"/>
    <w:qFormat/>
    <w:rsid w:val="00C87199"/>
    <w:pPr>
      <w:spacing w:before="120" w:after="0"/>
      <w:jc w:val="both"/>
    </w:pPr>
    <w:rPr>
      <w:rFonts w:eastAsia="MS Mincho"/>
      <w:lang w:val="en-US"/>
    </w:rPr>
  </w:style>
  <w:style w:type="paragraph" w:customStyle="1" w:styleId="centered">
    <w:name w:val="centered"/>
    <w:basedOn w:val="a"/>
    <w:uiPriority w:val="99"/>
    <w:qFormat/>
    <w:rsid w:val="00C871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C87199"/>
    <w:rPr>
      <w:rFonts w:ascii="Bookman" w:hAnsi="Bookman"/>
      <w:position w:val="6"/>
      <w:sz w:val="18"/>
    </w:rPr>
  </w:style>
  <w:style w:type="paragraph" w:customStyle="1" w:styleId="References">
    <w:name w:val="References"/>
    <w:basedOn w:val="a"/>
    <w:uiPriority w:val="99"/>
    <w:rsid w:val="00C87199"/>
    <w:pPr>
      <w:numPr>
        <w:numId w:val="6"/>
      </w:numPr>
      <w:tabs>
        <w:tab w:val="clear" w:pos="360"/>
      </w:tabs>
      <w:spacing w:after="80"/>
    </w:pPr>
    <w:rPr>
      <w:rFonts w:eastAsia="MS Mincho"/>
      <w:sz w:val="18"/>
      <w:lang w:val="en-US"/>
    </w:rPr>
  </w:style>
  <w:style w:type="paragraph" w:styleId="aff5">
    <w:name w:val="annotation subject"/>
    <w:basedOn w:val="aff0"/>
    <w:next w:val="aff0"/>
    <w:link w:val="aff6"/>
    <w:qFormat/>
    <w:rsid w:val="00C87199"/>
    <w:pPr>
      <w:spacing w:before="0" w:after="180"/>
    </w:pPr>
    <w:rPr>
      <w:b/>
      <w:bCs/>
    </w:rPr>
  </w:style>
  <w:style w:type="character" w:customStyle="1" w:styleId="aff6">
    <w:name w:val="批注主题 字符"/>
    <w:basedOn w:val="aff1"/>
    <w:link w:val="aff5"/>
    <w:qFormat/>
    <w:rsid w:val="00C87199"/>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rsid w:val="00C87199"/>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NOChar1">
    <w:name w:val="NO Char1"/>
    <w:qFormat/>
    <w:rsid w:val="00C87199"/>
    <w:rPr>
      <w:rFonts w:eastAsia="MS Mincho"/>
      <w:lang w:val="en-GB" w:eastAsia="en-US" w:bidi="ar-SA"/>
    </w:rPr>
  </w:style>
  <w:style w:type="character" w:customStyle="1" w:styleId="B1Char1">
    <w:name w:val="B1 Char1"/>
    <w:qFormat/>
    <w:rsid w:val="00C87199"/>
    <w:rPr>
      <w:rFonts w:eastAsia="MS Mincho"/>
      <w:lang w:val="en-GB" w:eastAsia="en-US" w:bidi="ar-SA"/>
    </w:rPr>
  </w:style>
  <w:style w:type="paragraph" w:customStyle="1" w:styleId="TableText0">
    <w:name w:val="TableText"/>
    <w:basedOn w:val="afd"/>
    <w:uiPriority w:val="99"/>
    <w:qFormat/>
    <w:rsid w:val="00C87199"/>
    <w:pPr>
      <w:keepNext/>
      <w:keepLines/>
      <w:spacing w:before="0" w:after="180"/>
      <w:ind w:left="0"/>
      <w:jc w:val="center"/>
    </w:pPr>
    <w:rPr>
      <w:i w:val="0"/>
      <w:snapToGrid w:val="0"/>
      <w:kern w:val="2"/>
      <w:sz w:val="20"/>
    </w:rPr>
  </w:style>
  <w:style w:type="character" w:customStyle="1" w:styleId="msoins0">
    <w:name w:val="msoins"/>
    <w:basedOn w:val="a0"/>
    <w:qFormat/>
    <w:rsid w:val="00C87199"/>
  </w:style>
  <w:style w:type="paragraph" w:customStyle="1" w:styleId="B1">
    <w:name w:val="B1+"/>
    <w:basedOn w:val="B10"/>
    <w:uiPriority w:val="99"/>
    <w:qFormat/>
    <w:rsid w:val="00C87199"/>
    <w:pPr>
      <w:numPr>
        <w:numId w:val="8"/>
      </w:numPr>
      <w:tabs>
        <w:tab w:val="clear" w:pos="737"/>
        <w:tab w:val="num" w:pos="720"/>
      </w:tabs>
      <w:ind w:left="720" w:hanging="360"/>
    </w:pPr>
    <w:rPr>
      <w:lang w:eastAsia="zh-CN"/>
    </w:rPr>
  </w:style>
  <w:style w:type="character" w:customStyle="1" w:styleId="a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a"/>
    <w:uiPriority w:val="34"/>
    <w:qFormat/>
    <w:rsid w:val="00C87199"/>
    <w:rPr>
      <w:rFonts w:ascii="Times New Roman" w:eastAsia="Times New Roman" w:hAnsi="Times New Roman" w:cs="Times New Roman"/>
      <w:kern w:val="0"/>
      <w:sz w:val="20"/>
      <w:szCs w:val="20"/>
      <w:lang w:val="en-GB" w:eastAsia="en-GB"/>
    </w:rPr>
  </w:style>
  <w:style w:type="paragraph" w:styleId="aff7">
    <w:name w:val="Normal (Web)"/>
    <w:basedOn w:val="a"/>
    <w:uiPriority w:val="99"/>
    <w:unhideWhenUsed/>
    <w:qFormat/>
    <w:rsid w:val="00C8719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9"/>
    <w:autoRedefine/>
    <w:uiPriority w:val="99"/>
    <w:qFormat/>
    <w:rsid w:val="00C8719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C87199"/>
    <w:rPr>
      <w:rFonts w:eastAsia="宋体"/>
      <w:i/>
      <w:color w:val="0000FF"/>
      <w:lang w:val="en-GB" w:eastAsia="en-US"/>
    </w:rPr>
  </w:style>
  <w:style w:type="paragraph" w:customStyle="1" w:styleId="Bulletedo1">
    <w:name w:val="Bulleted o 1"/>
    <w:basedOn w:val="a"/>
    <w:uiPriority w:val="99"/>
    <w:qFormat/>
    <w:rsid w:val="00C87199"/>
    <w:pPr>
      <w:numPr>
        <w:numId w:val="9"/>
      </w:numPr>
      <w:tabs>
        <w:tab w:val="clear" w:pos="360"/>
        <w:tab w:val="num" w:pos="720"/>
      </w:tabs>
      <w:spacing w:before="120" w:after="120"/>
      <w:ind w:left="720"/>
    </w:pPr>
  </w:style>
  <w:style w:type="paragraph" w:styleId="TOC">
    <w:name w:val="TOC Heading"/>
    <w:basedOn w:val="1"/>
    <w:next w:val="a"/>
    <w:uiPriority w:val="39"/>
    <w:unhideWhenUsed/>
    <w:qFormat/>
    <w:rsid w:val="00C8719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C87199"/>
    <w:rPr>
      <w:rFonts w:ascii="Arial" w:hAnsi="Arial"/>
      <w:sz w:val="18"/>
      <w:lang w:val="en-GB"/>
    </w:rPr>
  </w:style>
  <w:style w:type="paragraph" w:styleId="aff8">
    <w:name w:val="Revision"/>
    <w:hidden/>
    <w:uiPriority w:val="99"/>
    <w:rsid w:val="00C87199"/>
    <w:rPr>
      <w:rFonts w:ascii="Times New Roman" w:eastAsia="宋体" w:hAnsi="Times New Roman" w:cs="Times New Roman"/>
      <w:kern w:val="0"/>
      <w:sz w:val="20"/>
      <w:szCs w:val="20"/>
      <w:lang w:val="en-GB" w:eastAsia="en-US"/>
    </w:rPr>
  </w:style>
  <w:style w:type="character" w:styleId="aff9">
    <w:name w:val="Strong"/>
    <w:aliases w:val="Level 2"/>
    <w:qFormat/>
    <w:rsid w:val="00C87199"/>
    <w:rPr>
      <w:b/>
      <w:bCs/>
    </w:rPr>
  </w:style>
  <w:style w:type="character" w:customStyle="1" w:styleId="TAL0">
    <w:name w:val="TAL (文字)"/>
    <w:qFormat/>
    <w:rsid w:val="00C87199"/>
    <w:rPr>
      <w:rFonts w:ascii="Arial" w:hAnsi="Arial"/>
      <w:sz w:val="18"/>
      <w:lang w:val="en-GB" w:eastAsia="ko-KR" w:bidi="ar-SA"/>
    </w:rPr>
  </w:style>
  <w:style w:type="character" w:customStyle="1" w:styleId="CharChar3">
    <w:name w:val="Char Char3"/>
    <w:qFormat/>
    <w:rsid w:val="00C871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7199"/>
    <w:rPr>
      <w:lang w:val="en-GB" w:eastAsia="en-US" w:bidi="ar-SA"/>
    </w:rPr>
  </w:style>
  <w:style w:type="character" w:customStyle="1" w:styleId="msoins00">
    <w:name w:val="msoins0"/>
    <w:qFormat/>
    <w:rsid w:val="00C871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71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7199"/>
    <w:rPr>
      <w:rFonts w:ascii="Arial" w:hAnsi="Arial"/>
      <w:sz w:val="24"/>
      <w:lang w:val="en-GB" w:eastAsia="en-US" w:bidi="ar-SA"/>
    </w:rPr>
  </w:style>
  <w:style w:type="paragraph" w:customStyle="1" w:styleId="no0">
    <w:name w:val="no"/>
    <w:basedOn w:val="a"/>
    <w:uiPriority w:val="99"/>
    <w:rsid w:val="00C8719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7199"/>
    <w:rPr>
      <w:sz w:val="24"/>
      <w:lang w:val="en-US" w:eastAsia="en-US"/>
    </w:rPr>
  </w:style>
  <w:style w:type="character" w:customStyle="1" w:styleId="EditorsNoteChar">
    <w:name w:val="Editor's Note Char"/>
    <w:aliases w:val="EN Char"/>
    <w:link w:val="EditorsNote"/>
    <w:qFormat/>
    <w:rsid w:val="00C87199"/>
    <w:rPr>
      <w:rFonts w:ascii="Times New Roman" w:eastAsia="Times New Roman" w:hAnsi="Times New Roman" w:cs="Times New Roman"/>
      <w:color w:val="FF0000"/>
      <w:kern w:val="0"/>
      <w:sz w:val="20"/>
      <w:szCs w:val="20"/>
      <w:lang w:val="en-GB" w:eastAsia="en-GB"/>
    </w:rPr>
  </w:style>
  <w:style w:type="paragraph" w:customStyle="1" w:styleId="IvDbodytext">
    <w:name w:val="IvD bodytext"/>
    <w:basedOn w:val="af9"/>
    <w:link w:val="IvDbodytextChar"/>
    <w:qFormat/>
    <w:rsid w:val="00C8719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87199"/>
    <w:rPr>
      <w:rFonts w:ascii="Arial" w:eastAsia="Malgun Gothic" w:hAnsi="Arial" w:cs="Times New Roman"/>
      <w:spacing w:val="2"/>
      <w:kern w:val="0"/>
      <w:sz w:val="20"/>
      <w:szCs w:val="20"/>
      <w:lang w:val="en-GB" w:eastAsia="en-GB"/>
    </w:rPr>
  </w:style>
  <w:style w:type="paragraph" w:customStyle="1" w:styleId="BL">
    <w:name w:val="BL"/>
    <w:basedOn w:val="a"/>
    <w:uiPriority w:val="99"/>
    <w:qFormat/>
    <w:rsid w:val="00C87199"/>
    <w:pPr>
      <w:numPr>
        <w:numId w:val="10"/>
      </w:numPr>
      <w:tabs>
        <w:tab w:val="clear" w:pos="644"/>
        <w:tab w:val="num" w:pos="360"/>
        <w:tab w:val="left" w:pos="851"/>
      </w:tabs>
      <w:ind w:left="0" w:firstLine="0"/>
    </w:pPr>
    <w:rPr>
      <w:rFonts w:eastAsia="PMingLiU"/>
    </w:rPr>
  </w:style>
  <w:style w:type="character" w:styleId="affa">
    <w:name w:val="Placeholder Text"/>
    <w:uiPriority w:val="99"/>
    <w:rsid w:val="00C87199"/>
    <w:rPr>
      <w:color w:val="808080"/>
    </w:rPr>
  </w:style>
  <w:style w:type="character" w:customStyle="1" w:styleId="PLChar">
    <w:name w:val="PL Char"/>
    <w:link w:val="PL"/>
    <w:qFormat/>
    <w:rsid w:val="00C87199"/>
    <w:rPr>
      <w:rFonts w:ascii="Courier New" w:eastAsia="Times New Roman" w:hAnsi="Courier New" w:cs="Times New Roman"/>
      <w:noProof/>
      <w:kern w:val="0"/>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8719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8719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87199"/>
    <w:rPr>
      <w:rFonts w:ascii="Calibri Light" w:eastAsia="Times New Roman" w:hAnsi="Calibri Light" w:cs="Times New Roman"/>
      <w:color w:val="2F5496"/>
      <w:lang w:eastAsia="en-US"/>
    </w:rPr>
  </w:style>
  <w:style w:type="paragraph" w:customStyle="1" w:styleId="msonormal0">
    <w:name w:val="msonormal"/>
    <w:basedOn w:val="a"/>
    <w:uiPriority w:val="99"/>
    <w:qFormat/>
    <w:rsid w:val="00C8719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719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7199"/>
    <w:rPr>
      <w:rFonts w:ascii="Times New Roman" w:eastAsia="宋体" w:hAnsi="Times New Roman"/>
      <w:lang w:eastAsia="en-US"/>
    </w:rPr>
  </w:style>
  <w:style w:type="character" w:customStyle="1" w:styleId="CharChar31">
    <w:name w:val="Char Char31"/>
    <w:qFormat/>
    <w:rsid w:val="00C871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7199"/>
    <w:rPr>
      <w:rFonts w:ascii="Arial" w:hAnsi="Arial" w:cs="Times New Roman"/>
      <w:sz w:val="28"/>
      <w:szCs w:val="20"/>
      <w:lang w:val="en-GB" w:eastAsia="en-US"/>
    </w:rPr>
  </w:style>
  <w:style w:type="paragraph" w:customStyle="1" w:styleId="CharCharCharCharChar">
    <w:name w:val="Char Char Char Char Char"/>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C87199"/>
    <w:rPr>
      <w:lang w:val="en-GB" w:eastAsia="ja-JP" w:bidi="ar-SA"/>
    </w:rPr>
  </w:style>
  <w:style w:type="paragraph" w:customStyle="1" w:styleId="1Char">
    <w:name w:val="(文字) (文字)1 Char (文字) (文字)"/>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C871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871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7199"/>
    <w:rPr>
      <w:rFonts w:ascii="Arial" w:hAnsi="Arial"/>
      <w:sz w:val="32"/>
      <w:lang w:val="en-GB" w:eastAsia="ja-JP" w:bidi="ar-SA"/>
    </w:rPr>
  </w:style>
  <w:style w:type="character" w:customStyle="1" w:styleId="CharChar4">
    <w:name w:val="Char Char4"/>
    <w:qFormat/>
    <w:rsid w:val="00C87199"/>
    <w:rPr>
      <w:rFonts w:ascii="Courier New" w:hAnsi="Courier New"/>
      <w:lang w:val="nb-NO" w:eastAsia="ja-JP" w:bidi="ar-SA"/>
    </w:rPr>
  </w:style>
  <w:style w:type="character" w:customStyle="1" w:styleId="AndreaLeonardi">
    <w:name w:val="Andrea Leonardi"/>
    <w:semiHidden/>
    <w:qFormat/>
    <w:rsid w:val="00C87199"/>
    <w:rPr>
      <w:rFonts w:ascii="Arial" w:hAnsi="Arial" w:cs="Arial"/>
      <w:color w:val="auto"/>
      <w:sz w:val="20"/>
      <w:szCs w:val="20"/>
    </w:rPr>
  </w:style>
  <w:style w:type="character" w:customStyle="1" w:styleId="NOCharChar">
    <w:name w:val="NO Char Char"/>
    <w:qFormat/>
    <w:rsid w:val="00C87199"/>
    <w:rPr>
      <w:lang w:val="en-GB" w:eastAsia="en-US" w:bidi="ar-SA"/>
    </w:rPr>
  </w:style>
  <w:style w:type="character" w:customStyle="1" w:styleId="NOZchn">
    <w:name w:val="NO Zchn"/>
    <w:qFormat/>
    <w:rsid w:val="00C87199"/>
    <w:rPr>
      <w:lang w:val="en-GB" w:eastAsia="en-US" w:bidi="ar-SA"/>
    </w:rPr>
  </w:style>
  <w:style w:type="character" w:customStyle="1" w:styleId="TACCar">
    <w:name w:val="TAC Car"/>
    <w:qFormat/>
    <w:rsid w:val="00C87199"/>
    <w:rPr>
      <w:rFonts w:ascii="Arial" w:hAnsi="Arial"/>
      <w:sz w:val="18"/>
      <w:lang w:val="en-GB" w:eastAsia="ja-JP" w:bidi="ar-SA"/>
    </w:rPr>
  </w:style>
  <w:style w:type="paragraph" w:customStyle="1" w:styleId="CharCharCharCharCharChar">
    <w:name w:val="Char Char Char Char Char Char"/>
    <w:uiPriority w:val="99"/>
    <w:semiHidden/>
    <w:qFormat/>
    <w:rsid w:val="00C8719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b">
    <w:name w:val="(文字) (文字)"/>
    <w:uiPriority w:val="99"/>
    <w:semiHidden/>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C87199"/>
    <w:rPr>
      <w:rFonts w:ascii="Arial" w:hAnsi="Arial" w:cs="Times New Roman"/>
      <w:sz w:val="20"/>
      <w:szCs w:val="20"/>
      <w:lang w:val="en-GB" w:eastAsia="en-US"/>
    </w:rPr>
  </w:style>
  <w:style w:type="character" w:customStyle="1" w:styleId="T1Char1">
    <w:name w:val="T1 Char1"/>
    <w:aliases w:val="Header 6 Char Char1,Heading 6 Char1"/>
    <w:rsid w:val="00C87199"/>
    <w:rPr>
      <w:rFonts w:ascii="Arial" w:hAnsi="Arial" w:cs="Times New Roman"/>
      <w:sz w:val="20"/>
      <w:szCs w:val="20"/>
      <w:lang w:val="en-GB" w:eastAsia="en-US"/>
    </w:rPr>
  </w:style>
  <w:style w:type="paragraph" w:customStyle="1" w:styleId="CarCar">
    <w:name w:val="Car Car"/>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7199"/>
    <w:rPr>
      <w:rFonts w:ascii="Arial" w:hAnsi="Arial"/>
      <w:sz w:val="32"/>
      <w:lang w:val="en-GB" w:eastAsia="en-US" w:bidi="ar-SA"/>
    </w:rPr>
  </w:style>
  <w:style w:type="paragraph" w:customStyle="1" w:styleId="ZchnZchn1">
    <w:name w:val="Zchn Zchn1"/>
    <w:uiPriority w:val="99"/>
    <w:semiHidden/>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7199"/>
    <w:rPr>
      <w:rFonts w:ascii="Arial" w:hAnsi="Arial"/>
      <w:sz w:val="32"/>
      <w:lang w:val="en-GB" w:eastAsia="en-US" w:bidi="ar-SA"/>
    </w:rPr>
  </w:style>
  <w:style w:type="paragraph" w:customStyle="1" w:styleId="2c">
    <w:name w:val="(文字) (文字)2"/>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7199"/>
    <w:rPr>
      <w:rFonts w:ascii="Arial" w:hAnsi="Arial"/>
      <w:sz w:val="32"/>
      <w:lang w:val="en-GB" w:eastAsia="en-US" w:bidi="ar-SA"/>
    </w:rPr>
  </w:style>
  <w:style w:type="paragraph" w:customStyle="1" w:styleId="38">
    <w:name w:val="(文字) (文字)3"/>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C87199"/>
    <w:rPr>
      <w:rFonts w:ascii="Arial" w:hAnsi="Arial" w:cs="Times New Roman"/>
      <w:sz w:val="20"/>
      <w:szCs w:val="20"/>
      <w:lang w:val="en-GB" w:eastAsia="en-US"/>
    </w:rPr>
  </w:style>
  <w:style w:type="paragraph" w:customStyle="1" w:styleId="13">
    <w:name w:val="(文字) (文字)1"/>
    <w:uiPriority w:val="99"/>
    <w:semiHidden/>
    <w:qFormat/>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87199"/>
    <w:pPr>
      <w:spacing w:after="0"/>
      <w:ind w:left="851"/>
    </w:pPr>
    <w:rPr>
      <w:rFonts w:eastAsia="MS Mincho"/>
      <w:lang w:val="it-IT"/>
    </w:rPr>
  </w:style>
  <w:style w:type="paragraph" w:styleId="54">
    <w:name w:val="List Number 5"/>
    <w:basedOn w:val="a"/>
    <w:uiPriority w:val="99"/>
    <w:qFormat/>
    <w:rsid w:val="00C87199"/>
    <w:pPr>
      <w:tabs>
        <w:tab w:val="num" w:pos="851"/>
        <w:tab w:val="num" w:pos="1800"/>
      </w:tabs>
      <w:ind w:left="1800" w:hanging="851"/>
    </w:pPr>
    <w:rPr>
      <w:rFonts w:eastAsia="MS Mincho"/>
    </w:rPr>
  </w:style>
  <w:style w:type="paragraph" w:styleId="3">
    <w:name w:val="List Number 3"/>
    <w:basedOn w:val="a"/>
    <w:uiPriority w:val="99"/>
    <w:rsid w:val="00C87199"/>
    <w:pPr>
      <w:numPr>
        <w:numId w:val="12"/>
      </w:numPr>
      <w:tabs>
        <w:tab w:val="clear" w:pos="720"/>
        <w:tab w:val="num" w:pos="360"/>
        <w:tab w:val="num" w:pos="926"/>
      </w:tabs>
      <w:ind w:left="926" w:firstLine="0"/>
    </w:pPr>
    <w:rPr>
      <w:rFonts w:eastAsia="MS Mincho"/>
    </w:rPr>
  </w:style>
  <w:style w:type="paragraph" w:styleId="4">
    <w:name w:val="List Number 4"/>
    <w:basedOn w:val="a"/>
    <w:uiPriority w:val="99"/>
    <w:qFormat/>
    <w:rsid w:val="00C87199"/>
    <w:pPr>
      <w:numPr>
        <w:numId w:val="11"/>
      </w:numPr>
      <w:tabs>
        <w:tab w:val="clear" w:pos="720"/>
        <w:tab w:val="num" w:pos="360"/>
        <w:tab w:val="num" w:pos="1209"/>
      </w:tabs>
      <w:ind w:left="1209" w:firstLine="0"/>
    </w:pPr>
    <w:rPr>
      <w:rFonts w:eastAsia="MS Mincho"/>
    </w:rPr>
  </w:style>
  <w:style w:type="character" w:customStyle="1" w:styleId="CharChar7">
    <w:name w:val="Char Char7"/>
    <w:rsid w:val="00C87199"/>
    <w:rPr>
      <w:rFonts w:ascii="Tahoma" w:hAnsi="Tahoma" w:cs="Tahoma"/>
      <w:shd w:val="clear" w:color="auto" w:fill="000080"/>
      <w:lang w:val="en-GB" w:eastAsia="en-US"/>
    </w:rPr>
  </w:style>
  <w:style w:type="character" w:customStyle="1" w:styleId="ZchnZchn5">
    <w:name w:val="Zchn Zchn5"/>
    <w:qFormat/>
    <w:rsid w:val="00C87199"/>
    <w:rPr>
      <w:rFonts w:ascii="Courier New" w:eastAsia="Batang" w:hAnsi="Courier New"/>
      <w:lang w:val="nb-NO" w:eastAsia="en-US" w:bidi="ar-SA"/>
    </w:rPr>
  </w:style>
  <w:style w:type="character" w:customStyle="1" w:styleId="CharChar10">
    <w:name w:val="Char Char10"/>
    <w:rsid w:val="00C87199"/>
    <w:rPr>
      <w:rFonts w:ascii="Times New Roman" w:hAnsi="Times New Roman"/>
      <w:lang w:val="en-GB" w:eastAsia="en-US"/>
    </w:rPr>
  </w:style>
  <w:style w:type="character" w:customStyle="1" w:styleId="CharChar9">
    <w:name w:val="Char Char9"/>
    <w:qFormat/>
    <w:rsid w:val="00C87199"/>
    <w:rPr>
      <w:rFonts w:ascii="Tahoma" w:hAnsi="Tahoma" w:cs="Tahoma"/>
      <w:sz w:val="16"/>
      <w:szCs w:val="16"/>
      <w:lang w:val="en-GB" w:eastAsia="en-US"/>
    </w:rPr>
  </w:style>
  <w:style w:type="character" w:customStyle="1" w:styleId="CharChar8">
    <w:name w:val="Char Char8"/>
    <w:qFormat/>
    <w:rsid w:val="00C87199"/>
    <w:rPr>
      <w:rFonts w:ascii="Times New Roman" w:hAnsi="Times New Roman"/>
      <w:b/>
      <w:bCs/>
      <w:lang w:val="en-GB" w:eastAsia="en-US"/>
    </w:rPr>
  </w:style>
  <w:style w:type="paragraph" w:customStyle="1" w:styleId="14">
    <w:name w:val="修订1"/>
    <w:hidden/>
    <w:uiPriority w:val="99"/>
    <w:semiHidden/>
    <w:qFormat/>
    <w:rsid w:val="00C87199"/>
    <w:rPr>
      <w:rFonts w:ascii="Times New Roman" w:eastAsia="Batang" w:hAnsi="Times New Roman" w:cs="Times New Roman"/>
      <w:kern w:val="0"/>
      <w:sz w:val="20"/>
      <w:szCs w:val="20"/>
      <w:lang w:val="en-GB" w:eastAsia="en-US"/>
    </w:rPr>
  </w:style>
  <w:style w:type="paragraph" w:styleId="affd">
    <w:name w:val="endnote text"/>
    <w:basedOn w:val="a"/>
    <w:link w:val="affe"/>
    <w:uiPriority w:val="99"/>
    <w:qFormat/>
    <w:rsid w:val="00C87199"/>
    <w:pPr>
      <w:snapToGrid w:val="0"/>
    </w:pPr>
  </w:style>
  <w:style w:type="character" w:customStyle="1" w:styleId="affe">
    <w:name w:val="尾注文本 字符"/>
    <w:basedOn w:val="a0"/>
    <w:link w:val="affd"/>
    <w:uiPriority w:val="99"/>
    <w:qFormat/>
    <w:rsid w:val="00C87199"/>
    <w:rPr>
      <w:rFonts w:ascii="Times New Roman" w:eastAsia="Times New Roman" w:hAnsi="Times New Roman" w:cs="Times New Roman"/>
      <w:kern w:val="0"/>
      <w:sz w:val="20"/>
      <w:szCs w:val="20"/>
      <w:lang w:val="en-GB" w:eastAsia="en-GB"/>
    </w:rPr>
  </w:style>
  <w:style w:type="character" w:styleId="afff">
    <w:name w:val="endnote reference"/>
    <w:qFormat/>
    <w:rsid w:val="00C8719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7199"/>
    <w:rPr>
      <w:lang w:val="en-GB" w:eastAsia="ja-JP" w:bidi="ar-SA"/>
    </w:rPr>
  </w:style>
  <w:style w:type="paragraph" w:styleId="afff0">
    <w:name w:val="Title"/>
    <w:aliases w:val="Section Header"/>
    <w:basedOn w:val="a"/>
    <w:next w:val="a"/>
    <w:link w:val="afff1"/>
    <w:uiPriority w:val="99"/>
    <w:qFormat/>
    <w:rsid w:val="00C87199"/>
    <w:pPr>
      <w:spacing w:before="240" w:after="60"/>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C87199"/>
    <w:rPr>
      <w:rFonts w:ascii="Courier New" w:eastAsia="Malgun Gothic" w:hAnsi="Courier New" w:cs="Times New Roman"/>
      <w:kern w:val="0"/>
      <w:sz w:val="20"/>
      <w:szCs w:val="20"/>
      <w:lang w:val="nb-NO" w:eastAsia="en-GB"/>
    </w:rPr>
  </w:style>
  <w:style w:type="paragraph" w:customStyle="1" w:styleId="FL">
    <w:name w:val="FL"/>
    <w:basedOn w:val="a"/>
    <w:uiPriority w:val="99"/>
    <w:rsid w:val="00C87199"/>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87199"/>
    <w:rPr>
      <w:rFonts w:ascii="Arial" w:hAnsi="Arial"/>
      <w:sz w:val="22"/>
      <w:lang w:val="en-GB" w:eastAsia="ja-JP" w:bidi="ar-SA"/>
    </w:rPr>
  </w:style>
  <w:style w:type="paragraph" w:styleId="afff2">
    <w:name w:val="Date"/>
    <w:basedOn w:val="a"/>
    <w:next w:val="a"/>
    <w:link w:val="afff3"/>
    <w:uiPriority w:val="99"/>
    <w:qFormat/>
    <w:rsid w:val="00C87199"/>
    <w:rPr>
      <w:rFonts w:eastAsia="Malgun Gothic"/>
    </w:rPr>
  </w:style>
  <w:style w:type="character" w:customStyle="1" w:styleId="afff3">
    <w:name w:val="日期 字符"/>
    <w:basedOn w:val="a0"/>
    <w:link w:val="afff2"/>
    <w:uiPriority w:val="99"/>
    <w:rsid w:val="00C871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sid w:val="00C8719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C87199"/>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C87199"/>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C8719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C8719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C8719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C8719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C8719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C8719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C8719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C8719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C87199"/>
    <w:pPr>
      <w:ind w:left="851"/>
    </w:pPr>
    <w:rPr>
      <w:lang w:eastAsia="ja-JP"/>
    </w:rPr>
  </w:style>
  <w:style w:type="paragraph" w:customStyle="1" w:styleId="INDENT2">
    <w:name w:val="INDENT2"/>
    <w:basedOn w:val="a"/>
    <w:uiPriority w:val="99"/>
    <w:qFormat/>
    <w:rsid w:val="00C87199"/>
    <w:pPr>
      <w:ind w:left="1135" w:hanging="284"/>
    </w:pPr>
    <w:rPr>
      <w:lang w:eastAsia="ja-JP"/>
    </w:rPr>
  </w:style>
  <w:style w:type="paragraph" w:customStyle="1" w:styleId="INDENT3">
    <w:name w:val="INDENT3"/>
    <w:basedOn w:val="a"/>
    <w:uiPriority w:val="99"/>
    <w:qFormat/>
    <w:rsid w:val="00C87199"/>
    <w:pPr>
      <w:ind w:left="1701" w:hanging="567"/>
    </w:pPr>
    <w:rPr>
      <w:lang w:eastAsia="ja-JP"/>
    </w:rPr>
  </w:style>
  <w:style w:type="paragraph" w:customStyle="1" w:styleId="FigureTitle">
    <w:name w:val="Figure_Title"/>
    <w:basedOn w:val="a"/>
    <w:next w:val="a"/>
    <w:uiPriority w:val="99"/>
    <w:qFormat/>
    <w:rsid w:val="00C871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C87199"/>
    <w:pPr>
      <w:keepNext/>
      <w:keepLines/>
    </w:pPr>
    <w:rPr>
      <w:b/>
      <w:lang w:eastAsia="ja-JP"/>
    </w:rPr>
  </w:style>
  <w:style w:type="paragraph" w:customStyle="1" w:styleId="enumlev2">
    <w:name w:val="enumlev2"/>
    <w:basedOn w:val="a"/>
    <w:uiPriority w:val="99"/>
    <w:qFormat/>
    <w:rsid w:val="00C871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C87199"/>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C8719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3"/>
    <w:uiPriority w:val="39"/>
    <w:qFormat/>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87199"/>
    <w:pPr>
      <w:tabs>
        <w:tab w:val="left" w:pos="1418"/>
      </w:tabs>
      <w:spacing w:after="120"/>
    </w:pPr>
    <w:rPr>
      <w:rFonts w:ascii="Arial" w:eastAsia="MS Mincho" w:hAnsi="Arial"/>
      <w:sz w:val="24"/>
      <w:lang w:val="fr-FR" w:eastAsia="ko-KR"/>
    </w:rPr>
  </w:style>
  <w:style w:type="paragraph" w:customStyle="1" w:styleId="p20">
    <w:name w:val="p20"/>
    <w:basedOn w:val="a"/>
    <w:uiPriority w:val="99"/>
    <w:qFormat/>
    <w:rsid w:val="00C87199"/>
    <w:pPr>
      <w:snapToGrid w:val="0"/>
      <w:spacing w:after="0"/>
    </w:pPr>
    <w:rPr>
      <w:rFonts w:ascii="Arial" w:hAnsi="Arial" w:cs="Arial"/>
      <w:sz w:val="18"/>
      <w:szCs w:val="18"/>
      <w:lang w:val="en-US" w:eastAsia="zh-CN"/>
    </w:rPr>
  </w:style>
  <w:style w:type="paragraph" w:customStyle="1" w:styleId="ATC">
    <w:name w:val="ATC"/>
    <w:basedOn w:val="a"/>
    <w:uiPriority w:val="99"/>
    <w:qFormat/>
    <w:rsid w:val="00C87199"/>
    <w:rPr>
      <w:lang w:eastAsia="ja-JP"/>
    </w:rPr>
  </w:style>
  <w:style w:type="paragraph" w:customStyle="1" w:styleId="TaOC">
    <w:name w:val="TaOC"/>
    <w:basedOn w:val="TAC"/>
    <w:qFormat/>
    <w:rsid w:val="00C87199"/>
    <w:rPr>
      <w:lang w:eastAsia="ja-JP"/>
    </w:rPr>
  </w:style>
  <w:style w:type="paragraph" w:customStyle="1" w:styleId="1CharChar1Char">
    <w:name w:val="(文字) (文字)1 Char (文字) (文字) Char (文字) (文字)1 Char (文字) (文字)"/>
    <w:uiPriority w:val="99"/>
    <w:semiHidden/>
    <w:rsid w:val="00C8719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C8719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
    <w:next w:val="a"/>
    <w:uiPriority w:val="99"/>
    <w:qFormat/>
    <w:rsid w:val="00C87199"/>
    <w:pPr>
      <w:pBdr>
        <w:top w:val="none" w:sz="0" w:space="0" w:color="auto"/>
      </w:pBdr>
    </w:pPr>
    <w:rPr>
      <w:b/>
      <w:color w:val="0000FF"/>
      <w:lang w:eastAsia="ja-JP"/>
    </w:rPr>
  </w:style>
  <w:style w:type="character" w:customStyle="1" w:styleId="T1Char3">
    <w:name w:val="T1 Char3"/>
    <w:aliases w:val="Header 6 Char Char3"/>
    <w:qFormat/>
    <w:rsid w:val="00C87199"/>
    <w:rPr>
      <w:rFonts w:ascii="Arial" w:hAnsi="Arial"/>
      <w:lang w:val="en-GB" w:eastAsia="en-US" w:bidi="ar-SA"/>
    </w:rPr>
  </w:style>
  <w:style w:type="table" w:customStyle="1" w:styleId="Tabellengitternetz1">
    <w:name w:val="Tabellengitternetz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87199"/>
    <w:pPr>
      <w:tabs>
        <w:tab w:val="num" w:pos="928"/>
      </w:tabs>
      <w:ind w:left="928" w:hanging="360"/>
    </w:pPr>
    <w:rPr>
      <w:rFonts w:eastAsia="Batang"/>
      <w:lang w:eastAsia="ko-KR"/>
    </w:rPr>
  </w:style>
  <w:style w:type="table" w:customStyle="1" w:styleId="TableGrid2">
    <w:name w:val="Table Grid2"/>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719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87199"/>
    <w:pPr>
      <w:keepNext w:val="0"/>
      <w:keepLines w:val="0"/>
      <w:spacing w:before="240"/>
      <w:ind w:left="0" w:firstLine="0"/>
    </w:pPr>
    <w:rPr>
      <w:rFonts w:eastAsia="MS Mincho"/>
      <w:bCs/>
    </w:rPr>
  </w:style>
  <w:style w:type="table" w:customStyle="1" w:styleId="TableGrid3">
    <w:name w:val="Table Grid3"/>
    <w:basedOn w:val="a1"/>
    <w:next w:val="aff3"/>
    <w:qFormat/>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87199"/>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C8719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87199"/>
    <w:pPr>
      <w:spacing w:before="100" w:beforeAutospacing="1" w:after="100" w:afterAutospacing="1"/>
    </w:pPr>
    <w:rPr>
      <w:sz w:val="24"/>
      <w:szCs w:val="24"/>
      <w:lang w:val="en-US" w:eastAsia="ko-KR"/>
    </w:rPr>
  </w:style>
  <w:style w:type="paragraph" w:customStyle="1" w:styleId="15">
    <w:name w:val="吹き出し1"/>
    <w:basedOn w:val="a"/>
    <w:uiPriority w:val="99"/>
    <w:qFormat/>
    <w:rsid w:val="00C87199"/>
    <w:rPr>
      <w:rFonts w:ascii="Tahoma" w:eastAsia="MS Mincho" w:hAnsi="Tahoma" w:cs="Tahoma"/>
      <w:sz w:val="16"/>
      <w:szCs w:val="16"/>
      <w:lang w:eastAsia="ko-KR"/>
    </w:rPr>
  </w:style>
  <w:style w:type="paragraph" w:customStyle="1" w:styleId="2d">
    <w:name w:val="吹き出し2"/>
    <w:basedOn w:val="a"/>
    <w:uiPriority w:val="99"/>
    <w:semiHidden/>
    <w:rsid w:val="00C87199"/>
    <w:rPr>
      <w:rFonts w:ascii="Tahoma" w:eastAsia="MS Mincho" w:hAnsi="Tahoma" w:cs="Tahoma"/>
      <w:sz w:val="16"/>
      <w:szCs w:val="16"/>
      <w:lang w:eastAsia="ko-KR"/>
    </w:rPr>
  </w:style>
  <w:style w:type="paragraph" w:customStyle="1" w:styleId="Note">
    <w:name w:val="Note"/>
    <w:basedOn w:val="B10"/>
    <w:uiPriority w:val="99"/>
    <w:qFormat/>
    <w:rsid w:val="00C87199"/>
    <w:rPr>
      <w:rFonts w:eastAsia="MS Mincho"/>
    </w:rPr>
  </w:style>
  <w:style w:type="paragraph" w:customStyle="1" w:styleId="910">
    <w:name w:val="目次 91"/>
    <w:basedOn w:val="81"/>
    <w:uiPriority w:val="99"/>
    <w:qFormat/>
    <w:rsid w:val="00C87199"/>
    <w:pPr>
      <w:ind w:left="1418" w:hanging="1418"/>
    </w:pPr>
    <w:rPr>
      <w:rFonts w:eastAsia="MS Mincho"/>
      <w:lang w:val="en-US" w:eastAsia="en-GB"/>
    </w:rPr>
  </w:style>
  <w:style w:type="paragraph" w:customStyle="1" w:styleId="16">
    <w:name w:val="図表番号1"/>
    <w:basedOn w:val="a"/>
    <w:next w:val="a"/>
    <w:uiPriority w:val="99"/>
    <w:qFormat/>
    <w:rsid w:val="00C87199"/>
    <w:pPr>
      <w:spacing w:before="120" w:after="120"/>
    </w:pPr>
    <w:rPr>
      <w:rFonts w:eastAsia="MS Mincho"/>
      <w:b/>
    </w:rPr>
  </w:style>
  <w:style w:type="paragraph" w:customStyle="1" w:styleId="HO">
    <w:name w:val="HO"/>
    <w:basedOn w:val="a"/>
    <w:uiPriority w:val="99"/>
    <w:rsid w:val="00C87199"/>
    <w:pPr>
      <w:spacing w:after="0"/>
      <w:jc w:val="right"/>
    </w:pPr>
    <w:rPr>
      <w:rFonts w:eastAsia="MS Mincho"/>
      <w:b/>
    </w:rPr>
  </w:style>
  <w:style w:type="paragraph" w:customStyle="1" w:styleId="WP">
    <w:name w:val="WP"/>
    <w:basedOn w:val="a"/>
    <w:uiPriority w:val="99"/>
    <w:rsid w:val="00C87199"/>
    <w:pPr>
      <w:spacing w:after="0"/>
      <w:jc w:val="both"/>
    </w:pPr>
    <w:rPr>
      <w:rFonts w:eastAsia="MS Mincho"/>
    </w:rPr>
  </w:style>
  <w:style w:type="paragraph" w:customStyle="1" w:styleId="ZK">
    <w:name w:val="ZK"/>
    <w:uiPriority w:val="99"/>
    <w:rsid w:val="00C8719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C8719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C87199"/>
    <w:pPr>
      <w:widowControl w:val="0"/>
      <w:tabs>
        <w:tab w:val="clear" w:pos="4153"/>
        <w:tab w:val="clear" w:pos="8306"/>
        <w:tab w:val="center" w:pos="4678"/>
        <w:tab w:val="right" w:pos="9356"/>
      </w:tabs>
      <w:snapToGrid/>
      <w:spacing w:after="0"/>
      <w:jc w:val="both"/>
    </w:pPr>
    <w:rPr>
      <w:rFonts w:eastAsia="MS Mincho"/>
      <w:sz w:val="20"/>
      <w:szCs w:val="20"/>
    </w:rPr>
  </w:style>
  <w:style w:type="paragraph" w:customStyle="1" w:styleId="NumberedList">
    <w:name w:val="Numbered List"/>
    <w:basedOn w:val="Para1"/>
    <w:link w:val="NumberedListChar"/>
    <w:qFormat/>
    <w:rsid w:val="00C87199"/>
    <w:pPr>
      <w:tabs>
        <w:tab w:val="left" w:pos="360"/>
      </w:tabs>
      <w:ind w:left="360" w:hanging="360"/>
    </w:pPr>
  </w:style>
  <w:style w:type="paragraph" w:customStyle="1" w:styleId="Para1">
    <w:name w:val="Para1"/>
    <w:basedOn w:val="a"/>
    <w:uiPriority w:val="99"/>
    <w:rsid w:val="00C87199"/>
    <w:pPr>
      <w:spacing w:before="120" w:after="120"/>
    </w:pPr>
    <w:rPr>
      <w:rFonts w:eastAsia="MS Mincho"/>
      <w:lang w:val="en-US"/>
    </w:rPr>
  </w:style>
  <w:style w:type="paragraph" w:customStyle="1" w:styleId="Teststep">
    <w:name w:val="Test step"/>
    <w:basedOn w:val="a"/>
    <w:uiPriority w:val="99"/>
    <w:qFormat/>
    <w:rsid w:val="00C87199"/>
    <w:pPr>
      <w:tabs>
        <w:tab w:val="left" w:pos="720"/>
      </w:tabs>
      <w:spacing w:after="0"/>
      <w:ind w:left="720" w:hanging="720"/>
    </w:pPr>
    <w:rPr>
      <w:rFonts w:eastAsia="MS Mincho"/>
    </w:rPr>
  </w:style>
  <w:style w:type="paragraph" w:customStyle="1" w:styleId="TableTitle">
    <w:name w:val="TableTitle"/>
    <w:basedOn w:val="28"/>
    <w:next w:val="28"/>
    <w:uiPriority w:val="99"/>
    <w:qFormat/>
    <w:rsid w:val="00C87199"/>
    <w:pPr>
      <w:keepNext/>
      <w:keepLines/>
      <w:spacing w:after="60"/>
      <w:ind w:left="210"/>
      <w:jc w:val="center"/>
    </w:pPr>
    <w:rPr>
      <w:b/>
      <w:sz w:val="20"/>
    </w:rPr>
  </w:style>
  <w:style w:type="paragraph" w:customStyle="1" w:styleId="17">
    <w:name w:val="図表目次1"/>
    <w:basedOn w:val="a"/>
    <w:next w:val="a"/>
    <w:uiPriority w:val="99"/>
    <w:qFormat/>
    <w:rsid w:val="00C87199"/>
    <w:pPr>
      <w:ind w:left="400" w:hanging="400"/>
      <w:jc w:val="center"/>
    </w:pPr>
    <w:rPr>
      <w:rFonts w:eastAsia="MS Mincho"/>
      <w:b/>
    </w:rPr>
  </w:style>
  <w:style w:type="paragraph" w:customStyle="1" w:styleId="t2">
    <w:name w:val="t2"/>
    <w:basedOn w:val="a"/>
    <w:uiPriority w:val="99"/>
    <w:qFormat/>
    <w:rsid w:val="00C87199"/>
    <w:pPr>
      <w:spacing w:after="0"/>
    </w:pPr>
    <w:rPr>
      <w:rFonts w:eastAsia="MS Mincho"/>
    </w:rPr>
  </w:style>
  <w:style w:type="paragraph" w:customStyle="1" w:styleId="CommentNokia">
    <w:name w:val="Comment Nokia"/>
    <w:basedOn w:val="a"/>
    <w:uiPriority w:val="99"/>
    <w:qFormat/>
    <w:rsid w:val="00C87199"/>
    <w:pPr>
      <w:tabs>
        <w:tab w:val="left" w:pos="360"/>
      </w:tabs>
      <w:ind w:left="360" w:hanging="360"/>
    </w:pPr>
    <w:rPr>
      <w:rFonts w:eastAsia="MS Mincho"/>
      <w:sz w:val="22"/>
      <w:lang w:val="en-US"/>
    </w:rPr>
  </w:style>
  <w:style w:type="paragraph" w:customStyle="1" w:styleId="Copyright">
    <w:name w:val="Copyright"/>
    <w:basedOn w:val="a"/>
    <w:uiPriority w:val="99"/>
    <w:qFormat/>
    <w:rsid w:val="00C87199"/>
    <w:pPr>
      <w:spacing w:after="0"/>
      <w:jc w:val="center"/>
    </w:pPr>
    <w:rPr>
      <w:rFonts w:ascii="Arial" w:eastAsia="MS Mincho" w:hAnsi="Arial"/>
      <w:b/>
      <w:sz w:val="16"/>
      <w:lang w:eastAsia="ja-JP"/>
    </w:rPr>
  </w:style>
  <w:style w:type="paragraph" w:customStyle="1" w:styleId="Tdoctable">
    <w:name w:val="Tdoc_table"/>
    <w:uiPriority w:val="99"/>
    <w:qFormat/>
    <w:rsid w:val="00C87199"/>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C87199"/>
    <w:pPr>
      <w:spacing w:before="120"/>
      <w:outlineLvl w:val="2"/>
    </w:pPr>
    <w:rPr>
      <w:sz w:val="28"/>
    </w:rPr>
  </w:style>
  <w:style w:type="paragraph" w:customStyle="1" w:styleId="Heading2Head2A2">
    <w:name w:val="Heading 2.Head2A.2"/>
    <w:basedOn w:val="1"/>
    <w:next w:val="a"/>
    <w:uiPriority w:val="99"/>
    <w:qFormat/>
    <w:rsid w:val="00C8719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C87199"/>
    <w:pPr>
      <w:spacing w:after="220"/>
    </w:pPr>
    <w:rPr>
      <w:rFonts w:eastAsia="MS Mincho"/>
      <w:b/>
      <w:lang w:val="en-US"/>
    </w:rPr>
  </w:style>
  <w:style w:type="paragraph" w:customStyle="1" w:styleId="berschrift2Head2A2">
    <w:name w:val="Überschrift 2.Head2A.2"/>
    <w:basedOn w:val="1"/>
    <w:next w:val="a"/>
    <w:uiPriority w:val="99"/>
    <w:qFormat/>
    <w:rsid w:val="00C871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87199"/>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9"/>
    <w:uiPriority w:val="99"/>
    <w:rsid w:val="00C87199"/>
    <w:pPr>
      <w:ind w:left="283" w:hanging="283"/>
    </w:pPr>
    <w:rPr>
      <w:sz w:val="20"/>
      <w:lang w:eastAsia="de-DE"/>
    </w:rPr>
  </w:style>
  <w:style w:type="paragraph" w:customStyle="1" w:styleId="11BodyText">
    <w:name w:val="11 BodyText"/>
    <w:basedOn w:val="a"/>
    <w:uiPriority w:val="99"/>
    <w:qFormat/>
    <w:rsid w:val="00C87199"/>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8719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a">
    <w:name w:val="网格型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8719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87199"/>
    <w:rPr>
      <w:rFonts w:eastAsia="Malgun Gothic"/>
      <w:kern w:val="2"/>
    </w:rPr>
  </w:style>
  <w:style w:type="character" w:customStyle="1" w:styleId="StyleTACChar">
    <w:name w:val="Style TAC + Char"/>
    <w:link w:val="StyleTAC"/>
    <w:rsid w:val="00C87199"/>
    <w:rPr>
      <w:rFonts w:ascii="Arial" w:eastAsia="Malgun Gothic" w:hAnsi="Arial" w:cs="Times New Roman"/>
      <w:sz w:val="18"/>
      <w:szCs w:val="20"/>
      <w:lang w:val="en-GB" w:eastAsia="en-GB"/>
    </w:rPr>
  </w:style>
  <w:style w:type="character" w:customStyle="1" w:styleId="CharChar29">
    <w:name w:val="Char Char29"/>
    <w:qFormat/>
    <w:rsid w:val="00C87199"/>
    <w:rPr>
      <w:rFonts w:ascii="Arial" w:hAnsi="Arial"/>
      <w:sz w:val="36"/>
      <w:lang w:val="en-GB" w:eastAsia="en-US" w:bidi="ar-SA"/>
    </w:rPr>
  </w:style>
  <w:style w:type="character" w:customStyle="1" w:styleId="CharChar28">
    <w:name w:val="Char Char28"/>
    <w:qFormat/>
    <w:rsid w:val="00C871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71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7199"/>
    <w:rPr>
      <w:rFonts w:ascii="Arial" w:hAnsi="Arial"/>
      <w:sz w:val="22"/>
      <w:lang w:val="en-GB" w:eastAsia="en-GB" w:bidi="ar-SA"/>
    </w:rPr>
  </w:style>
  <w:style w:type="paragraph" w:customStyle="1" w:styleId="Default">
    <w:name w:val="Default"/>
    <w:uiPriority w:val="99"/>
    <w:qFormat/>
    <w:rsid w:val="00C8719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C87199"/>
    <w:rPr>
      <w:rFonts w:ascii="Times New Roman" w:hAnsi="Times New Roman"/>
      <w:lang w:val="en-GB"/>
    </w:rPr>
  </w:style>
  <w:style w:type="character" w:styleId="HTML">
    <w:name w:val="HTML Acronym"/>
    <w:uiPriority w:val="99"/>
    <w:unhideWhenUsed/>
    <w:qFormat/>
    <w:rsid w:val="00C87199"/>
  </w:style>
  <w:style w:type="table" w:customStyle="1" w:styleId="TableGrid4">
    <w:name w:val="Table Grid4"/>
    <w:basedOn w:val="a1"/>
    <w:next w:val="aff3"/>
    <w:qFormat/>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9"/>
    <w:link w:val="3GPPNormalTextChar"/>
    <w:qFormat/>
    <w:rsid w:val="00C87199"/>
    <w:pPr>
      <w:widowControl/>
      <w:ind w:hanging="22"/>
      <w:jc w:val="both"/>
    </w:pPr>
    <w:rPr>
      <w:rFonts w:ascii="Arial" w:hAnsi="Arial" w:cs="Arial"/>
      <w:szCs w:val="24"/>
      <w:lang w:val="en-US"/>
    </w:rPr>
  </w:style>
  <w:style w:type="character" w:customStyle="1" w:styleId="3GPPNormalTextChar">
    <w:name w:val="3GPP Normal Text Char"/>
    <w:link w:val="3GPPNormalText"/>
    <w:rsid w:val="00C87199"/>
    <w:rPr>
      <w:rFonts w:ascii="Arial" w:eastAsia="MS Mincho" w:hAnsi="Arial" w:cs="Arial"/>
      <w:kern w:val="0"/>
      <w:sz w:val="24"/>
      <w:szCs w:val="24"/>
      <w:lang w:eastAsia="en-GB"/>
    </w:rPr>
  </w:style>
  <w:style w:type="table" w:customStyle="1" w:styleId="18">
    <w:name w:val="表格格線1"/>
    <w:basedOn w:val="a1"/>
    <w:next w:val="aff3"/>
    <w:qFormat/>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87199"/>
  </w:style>
  <w:style w:type="paragraph" w:customStyle="1" w:styleId="H53GPP">
    <w:name w:val="H5 3GPP"/>
    <w:basedOn w:val="a"/>
    <w:link w:val="H53GPPChar"/>
    <w:qFormat/>
    <w:rsid w:val="00C87199"/>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qFormat/>
    <w:rsid w:val="00C87199"/>
    <w:rPr>
      <w:rFonts w:ascii="Arial" w:eastAsia="Times New Roman" w:hAnsi="Arial" w:cs="Times New Roman"/>
      <w:snapToGrid w:val="0"/>
      <w:kern w:val="0"/>
      <w:sz w:val="22"/>
      <w:lang w:val="en-GB" w:eastAsia="en-GB"/>
    </w:rPr>
  </w:style>
  <w:style w:type="paragraph" w:styleId="afff4">
    <w:name w:val="Subtitle"/>
    <w:basedOn w:val="a"/>
    <w:next w:val="a"/>
    <w:link w:val="afff5"/>
    <w:uiPriority w:val="11"/>
    <w:qFormat/>
    <w:rsid w:val="00C8719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C8719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7199"/>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C87199"/>
    <w:rPr>
      <w:rFonts w:ascii="Times New Roman" w:eastAsia="Batang" w:hAnsi="Times New Roman" w:cs="Times New Roman"/>
      <w:kern w:val="0"/>
      <w:sz w:val="20"/>
      <w:szCs w:val="20"/>
      <w:lang w:val="en-GB" w:eastAsia="en-US"/>
    </w:rPr>
  </w:style>
  <w:style w:type="character" w:customStyle="1" w:styleId="CharChar34">
    <w:name w:val="Char Char34"/>
    <w:qFormat/>
    <w:rsid w:val="00C87199"/>
    <w:rPr>
      <w:rFonts w:ascii="Arial" w:hAnsi="Arial"/>
      <w:sz w:val="28"/>
      <w:lang w:val="en-GB" w:eastAsia="ko-KR" w:bidi="ar-SA"/>
    </w:rPr>
  </w:style>
  <w:style w:type="character" w:customStyle="1" w:styleId="Heading9Char1">
    <w:name w:val="Heading 9 Char1"/>
    <w:aliases w:val="Figure Heading Char1,FH Char1,标题 9 Char1"/>
    <w:basedOn w:val="a0"/>
    <w:rsid w:val="00C8719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87199"/>
    <w:rPr>
      <w:rFonts w:ascii="Arial" w:hAnsi="Arial"/>
      <w:sz w:val="28"/>
      <w:lang w:val="en-GB" w:eastAsia="ko-KR" w:bidi="ar-SA"/>
    </w:rPr>
  </w:style>
  <w:style w:type="character" w:customStyle="1" w:styleId="CharChar32">
    <w:name w:val="Char Char32"/>
    <w:semiHidden/>
    <w:rsid w:val="00C87199"/>
    <w:rPr>
      <w:rFonts w:ascii="Arial" w:hAnsi="Arial"/>
      <w:sz w:val="28"/>
      <w:lang w:val="en-GB" w:eastAsia="ko-KR" w:bidi="ar-SA"/>
    </w:rPr>
  </w:style>
  <w:style w:type="paragraph" w:customStyle="1" w:styleId="Subtitle1">
    <w:name w:val="Subtitle1"/>
    <w:basedOn w:val="a"/>
    <w:next w:val="a"/>
    <w:uiPriority w:val="11"/>
    <w:qFormat/>
    <w:rsid w:val="00C8719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0"/>
    <w:rsid w:val="00C8719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C87199"/>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a0"/>
    <w:rsid w:val="00C87199"/>
    <w:rPr>
      <w:rFonts w:asciiTheme="majorHAnsi" w:eastAsia="宋体" w:hAnsiTheme="majorHAnsi" w:cstheme="majorBidi"/>
      <w:b/>
      <w:bCs/>
      <w:kern w:val="28"/>
      <w:sz w:val="32"/>
      <w:szCs w:val="32"/>
      <w:lang w:val="en-GB" w:eastAsia="en-US"/>
    </w:rPr>
  </w:style>
  <w:style w:type="table" w:customStyle="1" w:styleId="1a">
    <w:name w:val="网格型1"/>
    <w:basedOn w:val="a1"/>
    <w:next w:val="aff3"/>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3"/>
    <w:uiPriority w:val="39"/>
    <w:qFormat/>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3"/>
    <w:qFormat/>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3"/>
    <w:qFormat/>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C8719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C87199"/>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C87199"/>
    <w:rPr>
      <w:rFonts w:ascii="Arial" w:eastAsia="MS Mincho" w:hAnsi="Arial" w:cs="Times New Roman"/>
      <w:kern w:val="0"/>
      <w:sz w:val="20"/>
      <w:szCs w:val="24"/>
      <w:lang w:val="en-GB" w:eastAsia="en-GB"/>
    </w:rPr>
  </w:style>
  <w:style w:type="character" w:customStyle="1" w:styleId="SubtitleChar3">
    <w:name w:val="Subtitle Char3"/>
    <w:basedOn w:val="a0"/>
    <w:rsid w:val="00C8719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87199"/>
    <w:rPr>
      <w:rFonts w:ascii="Times New Roman" w:eastAsia="Batang" w:hAnsi="Times New Roman" w:cs="Times New Roman"/>
      <w:kern w:val="0"/>
      <w:sz w:val="20"/>
      <w:szCs w:val="20"/>
      <w:lang w:val="en-GB" w:eastAsia="en-US"/>
    </w:rPr>
  </w:style>
  <w:style w:type="table" w:customStyle="1" w:styleId="2f">
    <w:name w:val="网格型2"/>
    <w:basedOn w:val="a1"/>
    <w:next w:val="aff3"/>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3"/>
    <w:uiPriority w:val="39"/>
    <w:qFormat/>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3"/>
    <w:qFormat/>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qFormat/>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C87199"/>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a1"/>
    <w:next w:val="aff3"/>
    <w:uiPriority w:val="39"/>
    <w:qFormat/>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C87199"/>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C87199"/>
    <w:rPr>
      <w:i/>
      <w:iCs/>
      <w:color w:val="5B9BD5"/>
      <w:lang w:eastAsia="en-US"/>
    </w:rPr>
  </w:style>
  <w:style w:type="paragraph" w:customStyle="1" w:styleId="3b">
    <w:name w:val="修订3"/>
    <w:hidden/>
    <w:uiPriority w:val="99"/>
    <w:semiHidden/>
    <w:qFormat/>
    <w:rsid w:val="00C87199"/>
    <w:rPr>
      <w:rFonts w:ascii="Times New Roman" w:eastAsia="Batang" w:hAnsi="Times New Roman" w:cs="Times New Roman"/>
      <w:kern w:val="0"/>
      <w:sz w:val="20"/>
      <w:szCs w:val="20"/>
      <w:lang w:val="en-GB" w:eastAsia="en-US"/>
    </w:rPr>
  </w:style>
  <w:style w:type="table" w:customStyle="1" w:styleId="TableGrid5">
    <w:name w:val="Table Grid5"/>
    <w:basedOn w:val="a1"/>
    <w:next w:val="aff3"/>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3"/>
    <w:qFormat/>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3"/>
    <w:uiPriority w:val="39"/>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8719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C87199"/>
    <w:rPr>
      <w:rFonts w:ascii="Times New Roman" w:hAnsi="Times New Roman"/>
      <w:i/>
      <w:iCs/>
      <w:color w:val="5B9BD5"/>
      <w:lang w:val="en-GB" w:eastAsia="en-US"/>
    </w:rPr>
  </w:style>
  <w:style w:type="table" w:customStyle="1" w:styleId="TableGrid112">
    <w:name w:val="Table Grid112"/>
    <w:basedOn w:val="a1"/>
    <w:next w:val="aff3"/>
    <w:uiPriority w:val="39"/>
    <w:qFormat/>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8719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C87199"/>
    <w:rPr>
      <w:rFonts w:ascii="Times New Roman" w:hAnsi="Times New Roman"/>
      <w:i/>
      <w:iCs/>
      <w:color w:val="5B9BD5"/>
      <w:lang w:val="en-GB" w:eastAsia="en-US"/>
    </w:rPr>
  </w:style>
  <w:style w:type="table" w:customStyle="1" w:styleId="TableGrid7">
    <w:name w:val="Table Grid7"/>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8719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C8719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8719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8719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C8719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3"/>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qFormat/>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3"/>
    <w:uiPriority w:val="39"/>
    <w:qFormat/>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3"/>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3"/>
    <w:uiPriority w:val="39"/>
    <w:qFormat/>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3"/>
    <w:qFormat/>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3"/>
    <w:qFormat/>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qFormat/>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3"/>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3"/>
    <w:uiPriority w:val="39"/>
    <w:qFormat/>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3"/>
    <w:qFormat/>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C87199"/>
    <w:rPr>
      <w:rFonts w:ascii="Times New Roman" w:eastAsia="MS Mincho" w:hAnsi="Times New Roman" w:cs="Times New Roman"/>
      <w:kern w:val="0"/>
      <w:sz w:val="20"/>
      <w:szCs w:val="20"/>
      <w:lang w:eastAsia="en-GB"/>
    </w:rPr>
  </w:style>
  <w:style w:type="character" w:customStyle="1" w:styleId="11Char">
    <w:name w:val="1.1 Char"/>
    <w:qFormat/>
    <w:rsid w:val="00C87199"/>
    <w:rPr>
      <w:rFonts w:ascii="Arial" w:eastAsia="MS Mincho" w:hAnsi="Arial"/>
      <w:b/>
      <w:bCs/>
      <w:sz w:val="24"/>
      <w:szCs w:val="26"/>
    </w:rPr>
  </w:style>
  <w:style w:type="character" w:customStyle="1" w:styleId="1e">
    <w:name w:val="明显强调1"/>
    <w:uiPriority w:val="21"/>
    <w:qFormat/>
    <w:rsid w:val="00C87199"/>
    <w:rPr>
      <w:b/>
      <w:bCs/>
      <w:i/>
      <w:iCs/>
      <w:color w:val="4F81BD"/>
    </w:rPr>
  </w:style>
  <w:style w:type="paragraph" w:customStyle="1" w:styleId="MediumGrid21">
    <w:name w:val="Medium Grid 21"/>
    <w:uiPriority w:val="1"/>
    <w:qFormat/>
    <w:rsid w:val="00C8719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C87199"/>
    <w:pPr>
      <w:spacing w:before="120" w:after="120"/>
      <w:ind w:left="720"/>
      <w:jc w:val="both"/>
    </w:pPr>
    <w:rPr>
      <w:sz w:val="24"/>
      <w:lang w:val="fr-FR"/>
    </w:rPr>
  </w:style>
  <w:style w:type="paragraph" w:customStyle="1" w:styleId="Observation">
    <w:name w:val="Observation"/>
    <w:basedOn w:val="a"/>
    <w:uiPriority w:val="99"/>
    <w:qFormat/>
    <w:rsid w:val="00C87199"/>
    <w:pPr>
      <w:numPr>
        <w:numId w:val="13"/>
      </w:numPr>
      <w:tabs>
        <w:tab w:val="num" w:pos="360"/>
        <w:tab w:val="left" w:pos="1701"/>
      </w:tabs>
      <w:spacing w:before="120" w:after="120"/>
      <w:jc w:val="both"/>
    </w:pPr>
    <w:rPr>
      <w:rFonts w:ascii="Arial" w:hAnsi="Arial"/>
      <w:b/>
      <w:bCs/>
    </w:rPr>
  </w:style>
  <w:style w:type="character" w:styleId="afff8">
    <w:name w:val="Emphasis"/>
    <w:qFormat/>
    <w:rsid w:val="00C87199"/>
    <w:rPr>
      <w:rFonts w:ascii="Times New Roman" w:hAnsi="Times New Roman" w:cs="Times New Roman" w:hint="default"/>
      <w:i/>
      <w:iCs/>
    </w:rPr>
  </w:style>
  <w:style w:type="paragraph" w:styleId="afff9">
    <w:name w:val="No Spacing"/>
    <w:basedOn w:val="a"/>
    <w:uiPriority w:val="1"/>
    <w:qFormat/>
    <w:rsid w:val="00C87199"/>
    <w:pPr>
      <w:spacing w:before="120" w:after="120"/>
      <w:jc w:val="both"/>
    </w:pPr>
    <w:rPr>
      <w:rFonts w:eastAsia="Calibri"/>
      <w:lang w:eastAsia="ja-JP"/>
    </w:rPr>
  </w:style>
  <w:style w:type="character" w:styleId="afffa">
    <w:name w:val="Intense Emphasis"/>
    <w:uiPriority w:val="21"/>
    <w:qFormat/>
    <w:rsid w:val="00C87199"/>
    <w:rPr>
      <w:b/>
      <w:bCs w:val="0"/>
      <w:i/>
      <w:iCs w:val="0"/>
      <w:color w:val="4F81BD"/>
    </w:rPr>
  </w:style>
  <w:style w:type="character" w:styleId="afffb">
    <w:name w:val="Subtle Reference"/>
    <w:uiPriority w:val="31"/>
    <w:qFormat/>
    <w:rsid w:val="00C87199"/>
    <w:rPr>
      <w:smallCaps/>
      <w:color w:val="C0504D"/>
      <w:u w:val="single"/>
    </w:rPr>
  </w:style>
  <w:style w:type="character" w:styleId="afffc">
    <w:name w:val="Intense Reference"/>
    <w:qFormat/>
    <w:rsid w:val="00C87199"/>
    <w:rPr>
      <w:b/>
      <w:bCs w:val="0"/>
      <w:smallCaps/>
      <w:color w:val="C0504D"/>
      <w:spacing w:val="5"/>
      <w:u w:val="single"/>
    </w:rPr>
  </w:style>
  <w:style w:type="paragraph" w:customStyle="1" w:styleId="Header-3gppTdoc">
    <w:name w:val="Header-3gpp Tdoc"/>
    <w:basedOn w:val="a5"/>
    <w:link w:val="Header-3gppTdocChar"/>
    <w:qFormat/>
    <w:rsid w:val="00C871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87199"/>
    <w:rPr>
      <w:rFonts w:ascii="Arial" w:eastAsia="MS Mincho" w:hAnsi="Arial" w:cs="Arial"/>
      <w:b/>
      <w:kern w:val="0"/>
      <w:sz w:val="24"/>
      <w:szCs w:val="24"/>
      <w:lang w:eastAsia="en-GB"/>
    </w:rPr>
  </w:style>
  <w:style w:type="character" w:customStyle="1" w:styleId="Char2">
    <w:name w:val="明显引用 Char2"/>
    <w:basedOn w:val="a0"/>
    <w:uiPriority w:val="30"/>
    <w:qFormat/>
    <w:rsid w:val="00C87199"/>
    <w:rPr>
      <w:rFonts w:ascii="Times New Roman" w:hAnsi="Times New Roman"/>
      <w:i/>
      <w:iCs/>
      <w:color w:val="5B9BD5"/>
      <w:lang w:val="en-GB" w:eastAsia="en-US"/>
    </w:rPr>
  </w:style>
  <w:style w:type="character" w:customStyle="1" w:styleId="CharChar35">
    <w:name w:val="Char Char35"/>
    <w:semiHidden/>
    <w:rsid w:val="00C87199"/>
    <w:rPr>
      <w:rFonts w:ascii="Arial" w:hAnsi="Arial"/>
      <w:sz w:val="28"/>
      <w:lang w:val="en-GB" w:eastAsia="ko-KR" w:bidi="ar-SA"/>
    </w:rPr>
  </w:style>
  <w:style w:type="table" w:customStyle="1" w:styleId="TableGrid71">
    <w:name w:val="Table Grid71"/>
    <w:basedOn w:val="a1"/>
    <w:uiPriority w:val="39"/>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7199"/>
    <w:rPr>
      <w:rFonts w:ascii="Times New Roman" w:hAnsi="Times New Roman" w:cs="Times New Roman" w:hint="default"/>
      <w:i/>
      <w:iCs/>
      <w:color w:val="4F81BD"/>
      <w:lang w:val="en-GB" w:eastAsia="en-US"/>
    </w:rPr>
  </w:style>
  <w:style w:type="character" w:customStyle="1" w:styleId="Char20">
    <w:name w:val="副标题 Char2"/>
    <w:uiPriority w:val="11"/>
    <w:qFormat/>
    <w:rsid w:val="00C87199"/>
    <w:rPr>
      <w:rFonts w:ascii="Cambria" w:hAnsi="Cambria" w:cs="Times New Roman" w:hint="default"/>
      <w:b/>
      <w:bCs/>
      <w:kern w:val="28"/>
      <w:sz w:val="32"/>
      <w:szCs w:val="32"/>
      <w:lang w:val="en-GB" w:eastAsia="en-US"/>
    </w:rPr>
  </w:style>
  <w:style w:type="character" w:customStyle="1" w:styleId="1f">
    <w:name w:val="副標題 字元1"/>
    <w:qFormat/>
    <w:rsid w:val="00C8719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87199"/>
    <w:rPr>
      <w:rFonts w:ascii="Times New Roman" w:hAnsi="Times New Roman" w:cs="Times New Roman" w:hint="default"/>
      <w:i/>
      <w:iCs/>
      <w:color w:val="4F81BD"/>
      <w:lang w:val="en-GB" w:eastAsia="en-US"/>
    </w:rPr>
  </w:style>
  <w:style w:type="table" w:customStyle="1" w:styleId="TableGrid712">
    <w:name w:val="Table Grid71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87199"/>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87199"/>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7199"/>
    <w:rPr>
      <w:rFonts w:ascii="Intel Clear" w:eastAsia="宋体" w:hAnsi="Intel Clear" w:cs="Intel Clear"/>
      <w:sz w:val="28"/>
      <w:lang w:val="en-GB" w:eastAsia="en-GB"/>
    </w:rPr>
  </w:style>
  <w:style w:type="paragraph" w:customStyle="1" w:styleId="4a">
    <w:name w:val="修订4"/>
    <w:hidden/>
    <w:uiPriority w:val="99"/>
    <w:semiHidden/>
    <w:qFormat/>
    <w:rsid w:val="00C87199"/>
    <w:rPr>
      <w:rFonts w:ascii="Times New Roman" w:eastAsia="Batang" w:hAnsi="Times New Roman" w:cs="Times New Roman"/>
      <w:kern w:val="0"/>
      <w:sz w:val="20"/>
      <w:szCs w:val="20"/>
      <w:lang w:val="en-GB" w:eastAsia="en-US"/>
    </w:rPr>
  </w:style>
  <w:style w:type="table" w:customStyle="1" w:styleId="62">
    <w:name w:val="网格型6"/>
    <w:basedOn w:val="a1"/>
    <w:next w:val="aff3"/>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C87199"/>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C87199"/>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5B9BD5"/>
      <w:kern w:val="2"/>
      <w:sz w:val="21"/>
      <w:szCs w:val="22"/>
      <w:lang w:val="en-US" w:eastAsia="en-US"/>
    </w:rPr>
  </w:style>
  <w:style w:type="character" w:customStyle="1" w:styleId="1f1">
    <w:name w:val="明显引用 字符1"/>
    <w:basedOn w:val="a0"/>
    <w:uiPriority w:val="30"/>
    <w:rsid w:val="00C87199"/>
    <w:rPr>
      <w:rFonts w:ascii="Times New Roman" w:eastAsia="Times New Roman" w:hAnsi="Times New Roman" w:cs="Times New Roman"/>
      <w:i/>
      <w:iCs/>
      <w:color w:val="5B9BD5" w:themeColor="accent1"/>
      <w:kern w:val="0"/>
      <w:sz w:val="20"/>
      <w:szCs w:val="20"/>
      <w:lang w:val="en-GB" w:eastAsia="en-GB"/>
    </w:rPr>
  </w:style>
  <w:style w:type="character" w:customStyle="1" w:styleId="IntenseQuoteChar2">
    <w:name w:val="Intense Quote Char2"/>
    <w:basedOn w:val="a0"/>
    <w:uiPriority w:val="30"/>
    <w:rsid w:val="00C87199"/>
    <w:rPr>
      <w:i/>
      <w:iCs/>
      <w:color w:val="5B9BD5" w:themeColor="accent1"/>
      <w:lang w:eastAsia="en-US"/>
    </w:rPr>
  </w:style>
  <w:style w:type="character" w:customStyle="1" w:styleId="Char4">
    <w:name w:val="明显引用 Char4"/>
    <w:basedOn w:val="a0"/>
    <w:uiPriority w:val="30"/>
    <w:rsid w:val="00C87199"/>
    <w:rPr>
      <w:rFonts w:ascii="Times New Roman" w:hAnsi="Times New Roman"/>
      <w:i/>
      <w:iCs/>
      <w:color w:val="5B9BD5" w:themeColor="accent1"/>
      <w:lang w:val="en-GB" w:eastAsia="en-US"/>
    </w:rPr>
  </w:style>
  <w:style w:type="character" w:customStyle="1" w:styleId="2f1">
    <w:name w:val="鮮明引文 字元2"/>
    <w:basedOn w:val="a0"/>
    <w:uiPriority w:val="30"/>
    <w:rsid w:val="00C87199"/>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87199"/>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87199"/>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87199"/>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87199"/>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87199"/>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C8719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8719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8719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87199"/>
    <w:rPr>
      <w:rFonts w:ascii="Times New Roman" w:eastAsia="宋体" w:hAnsi="Times New Roman"/>
      <w:lang w:val="en-GB" w:eastAsia="en-US"/>
    </w:rPr>
  </w:style>
  <w:style w:type="paragraph" w:customStyle="1" w:styleId="afffd">
    <w:name w:val="吹き出し"/>
    <w:basedOn w:val="a"/>
    <w:uiPriority w:val="99"/>
    <w:rsid w:val="00C87199"/>
    <w:rPr>
      <w:rFonts w:ascii="Tahoma" w:eastAsia="MS Mincho" w:hAnsi="Tahoma" w:cs="Tahoma"/>
      <w:sz w:val="16"/>
      <w:szCs w:val="16"/>
      <w:lang w:eastAsia="ko-KR"/>
    </w:rPr>
  </w:style>
  <w:style w:type="paragraph" w:customStyle="1" w:styleId="TOC91">
    <w:name w:val="TOC 91"/>
    <w:basedOn w:val="81"/>
    <w:uiPriority w:val="99"/>
    <w:rsid w:val="00C87199"/>
    <w:pPr>
      <w:ind w:left="1418" w:hanging="1418"/>
    </w:pPr>
    <w:rPr>
      <w:rFonts w:eastAsia="MS Mincho"/>
      <w:lang w:eastAsia="en-GB"/>
    </w:rPr>
  </w:style>
  <w:style w:type="paragraph" w:customStyle="1" w:styleId="Caption1">
    <w:name w:val="Caption1"/>
    <w:basedOn w:val="a"/>
    <w:next w:val="a"/>
    <w:uiPriority w:val="99"/>
    <w:qFormat/>
    <w:rsid w:val="00C87199"/>
    <w:pPr>
      <w:spacing w:before="120" w:after="120"/>
    </w:pPr>
    <w:rPr>
      <w:rFonts w:eastAsia="MS Mincho"/>
      <w:b/>
    </w:rPr>
  </w:style>
  <w:style w:type="paragraph" w:customStyle="1" w:styleId="TableofFigures1">
    <w:name w:val="Table of Figures1"/>
    <w:basedOn w:val="a"/>
    <w:next w:val="a"/>
    <w:uiPriority w:val="99"/>
    <w:rsid w:val="00C87199"/>
    <w:pPr>
      <w:ind w:left="400" w:hanging="400"/>
      <w:jc w:val="center"/>
    </w:pPr>
    <w:rPr>
      <w:rFonts w:eastAsia="MS Mincho"/>
      <w:b/>
    </w:rPr>
  </w:style>
  <w:style w:type="paragraph" w:customStyle="1" w:styleId="B2">
    <w:name w:val="B2+"/>
    <w:basedOn w:val="B20"/>
    <w:uiPriority w:val="99"/>
    <w:qFormat/>
    <w:rsid w:val="00C87199"/>
    <w:pPr>
      <w:numPr>
        <w:numId w:val="14"/>
      </w:numPr>
      <w:tabs>
        <w:tab w:val="clear" w:pos="1191"/>
        <w:tab w:val="num" w:pos="851"/>
      </w:tabs>
      <w:ind w:left="851" w:hanging="851"/>
    </w:pPr>
    <w:rPr>
      <w:rFonts w:eastAsia="PMingLiU"/>
      <w:lang w:eastAsia="ko-KR"/>
    </w:rPr>
  </w:style>
  <w:style w:type="paragraph" w:customStyle="1" w:styleId="B3">
    <w:name w:val="B3+"/>
    <w:basedOn w:val="B30"/>
    <w:uiPriority w:val="99"/>
    <w:qFormat/>
    <w:rsid w:val="00C87199"/>
    <w:pPr>
      <w:numPr>
        <w:numId w:val="15"/>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C87199"/>
    <w:pPr>
      <w:numPr>
        <w:numId w:val="16"/>
      </w:numPr>
      <w:tabs>
        <w:tab w:val="clear" w:pos="737"/>
        <w:tab w:val="num" w:pos="360"/>
      </w:tabs>
      <w:ind w:left="360" w:hanging="360"/>
    </w:pPr>
    <w:rPr>
      <w:rFonts w:eastAsia="PMingLiU"/>
      <w:lang w:eastAsia="ko-KR"/>
    </w:rPr>
  </w:style>
  <w:style w:type="paragraph" w:customStyle="1" w:styleId="TB1">
    <w:name w:val="TB1"/>
    <w:basedOn w:val="a"/>
    <w:uiPriority w:val="99"/>
    <w:qFormat/>
    <w:rsid w:val="00C87199"/>
    <w:pPr>
      <w:keepNext/>
      <w:keepLines/>
      <w:numPr>
        <w:numId w:val="17"/>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a"/>
    <w:uiPriority w:val="99"/>
    <w:qFormat/>
    <w:rsid w:val="00C87199"/>
    <w:pPr>
      <w:keepNext/>
      <w:keepLines/>
      <w:numPr>
        <w:numId w:val="18"/>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C87199"/>
    <w:rPr>
      <w:color w:val="605E5C"/>
      <w:shd w:val="clear" w:color="auto" w:fill="E1DFDD"/>
    </w:rPr>
  </w:style>
  <w:style w:type="character" w:customStyle="1" w:styleId="fontstyle01">
    <w:name w:val="fontstyle01"/>
    <w:rsid w:val="00C87199"/>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unhideWhenUsed/>
    <w:rsid w:val="00C87199"/>
    <w:rPr>
      <w:color w:val="605E5C"/>
      <w:shd w:val="clear" w:color="auto" w:fill="E1DFDD"/>
    </w:rPr>
  </w:style>
  <w:style w:type="character" w:customStyle="1" w:styleId="eop">
    <w:name w:val="eop"/>
    <w:basedOn w:val="a0"/>
    <w:qFormat/>
    <w:rsid w:val="00C87199"/>
  </w:style>
  <w:style w:type="character" w:customStyle="1" w:styleId="normaltextrun">
    <w:name w:val="normaltextrun"/>
    <w:basedOn w:val="a0"/>
    <w:qFormat/>
    <w:rsid w:val="00C87199"/>
  </w:style>
  <w:style w:type="table" w:customStyle="1" w:styleId="TableGrid30">
    <w:name w:val="Table Grid30"/>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3"/>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3"/>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3"/>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3"/>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3"/>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3"/>
    <w:uiPriority w:val="39"/>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3"/>
    <w:uiPriority w:val="39"/>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3"/>
    <w:uiPriority w:val="39"/>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8719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C8719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rsid w:val="00C87199"/>
    <w:pPr>
      <w:numPr>
        <w:numId w:val="21"/>
      </w:numPr>
      <w:overflowPunct/>
      <w:autoSpaceDE/>
      <w:autoSpaceDN/>
      <w:adjustRightInd/>
      <w:spacing w:before="60" w:after="0"/>
      <w:textAlignment w:val="auto"/>
    </w:pPr>
    <w:rPr>
      <w:rFonts w:ascii="Arial" w:eastAsia="MS Mincho" w:hAnsi="Arial"/>
      <w:b/>
      <w:szCs w:val="24"/>
    </w:rPr>
  </w:style>
  <w:style w:type="table" w:styleId="1f5">
    <w:name w:val="Grid Table 1 Light"/>
    <w:basedOn w:val="a1"/>
    <w:uiPriority w:val="46"/>
    <w:rsid w:val="00C87199"/>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87199"/>
    <w:pPr>
      <w:numPr>
        <w:numId w:val="22"/>
      </w:numPr>
      <w:spacing w:before="60" w:after="60"/>
      <w:jc w:val="both"/>
    </w:pPr>
    <w:rPr>
      <w:rFonts w:eastAsia="宋体"/>
      <w:lang w:val="en-US" w:eastAsia="zh-CN"/>
    </w:rPr>
  </w:style>
  <w:style w:type="character" w:customStyle="1" w:styleId="3GPPAgreementsChar">
    <w:name w:val="3GPP Agreements Char"/>
    <w:link w:val="3GPPAgreements"/>
    <w:qFormat/>
    <w:rsid w:val="00C87199"/>
    <w:rPr>
      <w:rFonts w:ascii="Times New Roman" w:eastAsia="宋体" w:hAnsi="Times New Roman" w:cs="Times New Roman"/>
      <w:kern w:val="0"/>
      <w:sz w:val="20"/>
      <w:szCs w:val="20"/>
    </w:rPr>
  </w:style>
  <w:style w:type="paragraph" w:customStyle="1" w:styleId="LGTdoc">
    <w:name w:val="LGTdoc_본문"/>
    <w:basedOn w:val="a"/>
    <w:link w:val="LGTdocChar"/>
    <w:qFormat/>
    <w:rsid w:val="00C8719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87199"/>
    <w:rPr>
      <w:rFonts w:ascii="Times New Roman" w:eastAsia="Batang" w:hAnsi="Times New Roman" w:cs="Times New Roman"/>
      <w:sz w:val="22"/>
      <w:szCs w:val="24"/>
      <w:lang w:val="en-GB" w:eastAsia="ko-KR"/>
    </w:rPr>
  </w:style>
  <w:style w:type="character" w:customStyle="1" w:styleId="B12">
    <w:name w:val="B1 (文字)"/>
    <w:uiPriority w:val="99"/>
    <w:qFormat/>
    <w:locked/>
    <w:rsid w:val="00C87199"/>
    <w:rPr>
      <w:rFonts w:ascii="Times New Roman" w:eastAsia="Times New Roman" w:hAnsi="Times New Roman"/>
      <w:lang w:eastAsia="en-US"/>
    </w:rPr>
  </w:style>
  <w:style w:type="character" w:customStyle="1" w:styleId="EditorsNoteCarCar">
    <w:name w:val="Editor's Note Car Car"/>
    <w:rsid w:val="00C8719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87199"/>
    <w:rPr>
      <w:rFonts w:asciiTheme="majorHAnsi" w:eastAsiaTheme="majorEastAsia" w:hAnsiTheme="majorHAnsi" w:cstheme="majorBidi"/>
      <w:color w:val="1F4D78" w:themeColor="accent1" w:themeShade="7F"/>
      <w:sz w:val="24"/>
      <w:szCs w:val="24"/>
      <w:lang w:val="en-GB" w:eastAsia="en-US"/>
    </w:rPr>
  </w:style>
  <w:style w:type="character" w:customStyle="1" w:styleId="1f6">
    <w:name w:val="未处理的提及1"/>
    <w:basedOn w:val="a0"/>
    <w:uiPriority w:val="52"/>
    <w:unhideWhenUsed/>
    <w:rsid w:val="00C87199"/>
    <w:rPr>
      <w:color w:val="605E5C"/>
      <w:shd w:val="clear" w:color="auto" w:fill="E1DFDD"/>
    </w:rPr>
  </w:style>
  <w:style w:type="character" w:customStyle="1" w:styleId="UnresolvedMention2">
    <w:name w:val="Unresolved Mention2"/>
    <w:basedOn w:val="a0"/>
    <w:uiPriority w:val="99"/>
    <w:unhideWhenUsed/>
    <w:rsid w:val="00C87199"/>
    <w:rPr>
      <w:color w:val="605E5C"/>
      <w:shd w:val="clear" w:color="auto" w:fill="E1DFDD"/>
    </w:rPr>
  </w:style>
  <w:style w:type="paragraph" w:customStyle="1" w:styleId="CH">
    <w:name w:val="CH"/>
    <w:basedOn w:val="a"/>
    <w:rsid w:val="00C87199"/>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3"/>
    <w:qFormat/>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3"/>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3"/>
    <w:uiPriority w:val="39"/>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3"/>
    <w:uiPriority w:val="39"/>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3"/>
    <w:rsid w:val="00C8719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3"/>
    <w:uiPriority w:val="39"/>
    <w:rsid w:val="00C87199"/>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3"/>
    <w:rsid w:val="00C87199"/>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3"/>
    <w:rsid w:val="00C8719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3"/>
    <w:rsid w:val="00C8719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3"/>
    <w:rsid w:val="00C87199"/>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3"/>
    <w:rsid w:val="00C87199"/>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8719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8719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87199"/>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8719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8719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8719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87199"/>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87199"/>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87199"/>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87199"/>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87199"/>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1818</TotalTime>
  <Pages>15</Pages>
  <Words>5636</Words>
  <Characters>32126</Characters>
  <Application>Microsoft Office Word</Application>
  <DocSecurity>0</DocSecurity>
  <Lines>267</Lines>
  <Paragraphs>75</Paragraphs>
  <ScaleCrop>false</ScaleCrop>
  <Company/>
  <LinksUpToDate>false</LinksUpToDate>
  <CharactersWithSpaces>37687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53</cp:revision>
  <dcterms:created xsi:type="dcterms:W3CDTF">2022-10-28T08:52:00Z</dcterms:created>
  <dcterms:modified xsi:type="dcterms:W3CDTF">2023-09-27T11:30:00Z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d03fb0582911ee8000416200004162">
    <vt:lpwstr>CWMRN0lhodQMOjLF+qlNkzCA1rCvoDjb79JXHtSKqTPhVllgJrjlXTyOf5PMLlcZbSZqvTLvUzU5xbLLx30cKi6tw==</vt:lpwstr>
  </property>
</Properties>
</file>